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394" w:type="dxa"/>
        <w:tblLayout w:type="fixed"/>
        <w:tblCellMar>
          <w:left w:w="0" w:type="dxa"/>
          <w:right w:w="0" w:type="dxa"/>
        </w:tblCellMar>
        <w:tblLook w:val="0620" w:firstRow="1" w:lastRow="0" w:firstColumn="0" w:lastColumn="0" w:noHBand="1" w:noVBand="1"/>
        <w:tblDescription w:val="Information om titlen på notatet."/>
      </w:tblPr>
      <w:tblGrid>
        <w:gridCol w:w="7394"/>
      </w:tblGrid>
      <w:tr w:rsidR="00343E79" w:rsidRPr="00711156" w:rsidTr="00322765">
        <w:trPr>
          <w:trHeight w:hRule="exact" w:val="601"/>
          <w:tblHeader/>
        </w:trPr>
        <w:tc>
          <w:tcPr>
            <w:tcW w:w="7371" w:type="dxa"/>
          </w:tcPr>
          <w:p w:rsidR="00343E79" w:rsidRPr="00711156" w:rsidRDefault="00343E79" w:rsidP="00E16EE6">
            <w:pPr>
              <w:pStyle w:val="DokumentNavn"/>
              <w:rPr>
                <w:caps/>
                <w:spacing w:val="48"/>
              </w:rPr>
            </w:pPr>
            <w:bookmarkStart w:id="0" w:name="_GoBack"/>
            <w:bookmarkEnd w:id="0"/>
          </w:p>
        </w:tc>
      </w:tr>
    </w:tbl>
    <w:tbl>
      <w:tblPr>
        <w:tblpPr w:leftFromText="141" w:rightFromText="141" w:vertAnchor="text" w:horzAnchor="margin" w:tblpY="1115"/>
        <w:tblW w:w="7394" w:type="dxa"/>
        <w:tblLayout w:type="fixed"/>
        <w:tblCellMar>
          <w:left w:w="0" w:type="dxa"/>
          <w:right w:w="0" w:type="dxa"/>
        </w:tblCellMar>
        <w:tblLook w:val="0620" w:firstRow="1" w:lastRow="0" w:firstColumn="0" w:lastColumn="0" w:noHBand="1" w:noVBand="1"/>
        <w:tblDescription w:val="Information om titlen på notatet."/>
      </w:tblPr>
      <w:tblGrid>
        <w:gridCol w:w="7394"/>
      </w:tblGrid>
      <w:tr w:rsidR="00322765" w:rsidRPr="00711156" w:rsidTr="00322765">
        <w:trPr>
          <w:trHeight w:hRule="exact" w:val="535"/>
          <w:tblHeader/>
        </w:trPr>
        <w:tc>
          <w:tcPr>
            <w:tcW w:w="7394" w:type="dxa"/>
            <w:tcBorders>
              <w:top w:val="single" w:sz="4" w:space="0" w:color="auto"/>
            </w:tcBorders>
          </w:tcPr>
          <w:p w:rsidR="00322765" w:rsidRPr="00711156" w:rsidRDefault="00322765" w:rsidP="00322765"/>
        </w:tc>
      </w:tr>
    </w:tbl>
    <w:p w:rsidR="004C2941" w:rsidRPr="00711156" w:rsidRDefault="00711156" w:rsidP="004C2941">
      <w:pPr>
        <w:pStyle w:val="Overskrift1"/>
        <w:spacing w:after="1560"/>
        <w:rPr>
          <w:sz w:val="28"/>
        </w:rPr>
      </w:pPr>
      <w:r>
        <w:rPr>
          <w:rStyle w:val="Overskrift1Tegn"/>
        </w:rPr>
        <w:t>Kort om de otte principper for IPS</w:t>
      </w:r>
    </w:p>
    <w:p w:rsidR="00711156" w:rsidRPr="00176413" w:rsidRDefault="00711156" w:rsidP="0031762C">
      <w:pPr>
        <w:spacing w:after="0"/>
        <w:ind w:right="-2"/>
        <w:rPr>
          <w:rFonts w:asciiTheme="majorHAnsi" w:hAnsiTheme="majorHAnsi" w:cstheme="majorHAnsi"/>
        </w:rPr>
      </w:pPr>
      <w:r w:rsidRPr="00176413">
        <w:rPr>
          <w:rFonts w:asciiTheme="majorHAnsi" w:hAnsiTheme="majorHAnsi" w:cstheme="majorHAnsi"/>
        </w:rPr>
        <w:t xml:space="preserve">IPS er en evidensbaseret indsats, der hjælper mennesker med alvorlige psykiske sygdomme med at få fodfæste på arbejdsmarkedet. IPS står for </w:t>
      </w:r>
      <w:r w:rsidRPr="00176413">
        <w:rPr>
          <w:rFonts w:asciiTheme="majorHAnsi" w:hAnsiTheme="majorHAnsi" w:cstheme="majorHAnsi"/>
          <w:i/>
        </w:rPr>
        <w:t>Individuel Planlagt job med Støtte</w:t>
      </w:r>
      <w:r w:rsidRPr="00176413">
        <w:rPr>
          <w:rFonts w:asciiTheme="majorHAnsi" w:hAnsiTheme="majorHAnsi" w:cstheme="majorHAnsi"/>
        </w:rPr>
        <w:t xml:space="preserve">. </w:t>
      </w:r>
    </w:p>
    <w:p w:rsidR="00711156" w:rsidRPr="00176413" w:rsidRDefault="00711156" w:rsidP="0031762C">
      <w:pPr>
        <w:spacing w:after="0" w:line="259" w:lineRule="auto"/>
        <w:ind w:right="-2"/>
        <w:rPr>
          <w:rFonts w:asciiTheme="majorHAnsi" w:hAnsiTheme="majorHAnsi" w:cstheme="majorHAnsi"/>
        </w:rPr>
      </w:pPr>
    </w:p>
    <w:p w:rsidR="00711156" w:rsidRPr="00176413" w:rsidRDefault="00711156" w:rsidP="0031762C">
      <w:pPr>
        <w:spacing w:after="0" w:line="238" w:lineRule="auto"/>
        <w:ind w:right="-2"/>
        <w:rPr>
          <w:rFonts w:asciiTheme="majorHAnsi" w:hAnsiTheme="majorHAnsi" w:cstheme="majorHAnsi"/>
        </w:rPr>
      </w:pPr>
      <w:r w:rsidRPr="00176413">
        <w:rPr>
          <w:rFonts w:asciiTheme="majorHAnsi" w:hAnsiTheme="majorHAnsi" w:cstheme="majorHAnsi"/>
        </w:rPr>
        <w:t xml:space="preserve">Det overordnede princip i IPS er, at personer med svære sindslidelser kan arbejde eller tage en uddannelse, når der er et godt match mellem borger og et arbejds- eller uddannelsessted samtidig med, at borgeren modtager intensiv støtte. IPS-metoden har både i Danmark og internationalt vist signifikante beskæftigelseseffekter. Samtidig oplever borgere i IPS-forløb øget livskvalitet og metoden har vist positive samfundsøkonomiske gevinster. </w:t>
      </w:r>
    </w:p>
    <w:p w:rsidR="00711156" w:rsidRPr="00176413" w:rsidRDefault="00711156" w:rsidP="0031762C">
      <w:pPr>
        <w:spacing w:after="0" w:line="238" w:lineRule="auto"/>
        <w:ind w:right="-2"/>
        <w:rPr>
          <w:rFonts w:asciiTheme="majorHAnsi" w:hAnsiTheme="majorHAnsi" w:cstheme="majorHAnsi"/>
        </w:rPr>
      </w:pPr>
    </w:p>
    <w:p w:rsidR="00711156" w:rsidRPr="00176413" w:rsidRDefault="00711156" w:rsidP="0031762C">
      <w:pPr>
        <w:spacing w:after="0" w:line="238" w:lineRule="auto"/>
        <w:ind w:right="-2"/>
        <w:rPr>
          <w:rFonts w:asciiTheme="majorHAnsi" w:hAnsiTheme="majorHAnsi" w:cstheme="majorHAnsi"/>
        </w:rPr>
      </w:pPr>
      <w:r w:rsidRPr="00176413">
        <w:rPr>
          <w:rFonts w:asciiTheme="majorHAnsi" w:hAnsiTheme="majorHAnsi" w:cstheme="majorHAnsi"/>
        </w:rPr>
        <w:t xml:space="preserve">IPS-metoden arbejder med otte grundlæggende principper, som er udførligt beskrevet i udgivelsen: </w:t>
      </w:r>
      <w:r w:rsidRPr="00176413">
        <w:rPr>
          <w:rFonts w:asciiTheme="majorHAnsi" w:hAnsiTheme="majorHAnsi" w:cstheme="majorHAnsi"/>
          <w:b/>
        </w:rPr>
        <w:t>Swanson, Sarah J., IPS Supported Employment – En Praktisk Guide, Psykiatrisk Center København (2019)</w:t>
      </w:r>
      <w:r w:rsidRPr="00176413">
        <w:rPr>
          <w:rFonts w:asciiTheme="majorHAnsi" w:hAnsiTheme="majorHAnsi" w:cstheme="majorHAnsi"/>
        </w:rPr>
        <w:t>. Nedenfor gennemgås disse otte principper kort.</w:t>
      </w:r>
    </w:p>
    <w:p w:rsidR="00711156" w:rsidRPr="00176413" w:rsidRDefault="00711156" w:rsidP="0031762C">
      <w:pPr>
        <w:spacing w:after="0" w:line="238" w:lineRule="auto"/>
        <w:ind w:right="-2"/>
        <w:rPr>
          <w:rFonts w:asciiTheme="majorHAnsi" w:hAnsiTheme="majorHAnsi" w:cstheme="majorHAnsi"/>
        </w:rPr>
      </w:pPr>
    </w:p>
    <w:p w:rsidR="00711156" w:rsidRPr="00176413" w:rsidRDefault="00711156" w:rsidP="0031762C">
      <w:pPr>
        <w:pStyle w:val="Overskrift2"/>
        <w:ind w:right="-2"/>
      </w:pPr>
      <w:r w:rsidRPr="00176413">
        <w:lastRenderedPageBreak/>
        <w:t>1. Alle der ønsker at arbejde skal have mulighed for at modtage et IPS tilbud</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Det eneste krav der stilles til deltageren for at blive optaget i IPS-indsatsen er at deltageren ønsker at arbejde på det ordinære arbejdsmarked eller opnå en uddannelse. Der er ikke nogen, der ekskluderes på baggrund af fx misbrug, hjemløshed, symptomer, straffeattest, eller tidligere arbejdshistorik, da undersøgelser har vist, at der kan opnås gode effekter uafhængig af dette.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Modsat mange andre indsatser kræver IPS-indsatsen ikke, at borgeren skal stoppe sit misbrug før IPS-konsulenten kan hjælpe borgeren i arbejde, så længe vedkommende kan være ædru på arbejdspladsen. Metoden har vist, at man opnår mere ved ikke at forsøge at overtale eller presse borgeren til misbrugsophør. For mange borgere, kan arbejde være dén motivation der skal til for, at borgeren skærer ned på eller stopper sit misbrug.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De professionelle i psykiatrien, ser borgerene når de er allermest syge og har flest symptomer, og de har en interesse i at sørge for, at borgeren ikke får tilbagefald og bliver dårligere. IPS-konsulenterne arbejder tæt sammen med behandlere i psykiatrien og skal herigennem vise, at beskæftigelse også kan være vejen mod recovery. Ved at IPS-konsulenter og behandlere deler de gode historier med hinanden styrkes troen på at, det kan lade sig gøre for mennesker med svær psykisk sygdom at komme i beskæftigelse og samtidigt i bedring.</w:t>
      </w:r>
    </w:p>
    <w:p w:rsidR="00711156" w:rsidRPr="00176413" w:rsidRDefault="00711156" w:rsidP="0031762C">
      <w:pPr>
        <w:pStyle w:val="Overskrift2"/>
        <w:ind w:right="-2"/>
      </w:pPr>
      <w:r w:rsidRPr="00176413">
        <w:lastRenderedPageBreak/>
        <w:t>2. IPS er en integreret del af den psykiatriske behandling</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Et tæt samarbejde mellem IPS-konsulenten og borgerens behandlingsteam, er ifølge metoden afgørende for succes. Ved at have behandlernes støtte og opbakning til IPS-indsatsen, kan indsatserne koordineres, så de samtænkes og times rigtigt. Derudover får borgeren et team omkring sig, hvor alle har de samme informationer. Det letter borgerens forløb, så borgeren ikke selv får ansvaret for at koordinere på tværs af indsatser i forskellige systemer. Dermed kan borgeren i stedet koncentrere sig om at finde og fastholde et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Samarbejde kan være svært, når psykiatrien og jobcenter arbejder ud fra forskellige logikker. Det kræver forståelse for opgaven på tværs af sektorer for at skabe sammenhæng i borgerens indsats.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IPS-konsulenten skal derfor ugentligt have sin gang i behandlingsteamet og personligt have kontakt med borgerens behandlere. Derved kan IPS-konsulenten få viden om behandlingsmæssige faktorer som fx bivirkninger af medicin, symptomniveau eller kognitive udfordringer. Det kan være relevant når IPS-konsulenten skal finde borgerens personlige jobmatch og tilpasse rammerne på arbejdspladsen, så de imødekommer borgeren bedst muligt. Som behandler kan man støtte borgerens vej i job ved fx at lave kognitiv træning, socialfærdighedstræning eller medicinske justeringer, som hjælper borgeren til at fungere bedre på arbejdsmarkedet. Det sikrer, at borgeren altid har optimal støtte til at nå sit mål om at komme i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lastRenderedPageBreak/>
        <w:t xml:space="preserve">Jo mere synlige IPS-konsulenterne er på det psykiatriske center i det daglige, jo mere mindes de fagprofessionelle omkring borgeren om, at borgerne ønsker at komme i beskæftigelse. Dermed flyttes fokus til en ressource- og styrkebaseret tilgang.   </w:t>
      </w:r>
    </w:p>
    <w:p w:rsidR="00711156" w:rsidRPr="00176413" w:rsidRDefault="00711156" w:rsidP="0031762C">
      <w:pPr>
        <w:pStyle w:val="Overskrift2"/>
        <w:ind w:right="-2"/>
      </w:pPr>
      <w:r w:rsidRPr="00176413">
        <w:t>3. Målet er beskæftigelse på det ordinære arbejdsmarked</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IPS-konsulenten hjælper borgere med at finde job på det ordinære arbejdsmarked ved at finde den rette arbejdsplads, hvor opgaver og ansvar matcher borgerens kompetencer. Ordinær beskæftigelse er målet, fordi det som oftest er borgerens eget ønske at indgå på det almindelige arbejdsmarked. Derudover virker ordinær beskæftigelse fremmende på borgerens selvværd. Det skyldes dels, at mange oplever, at deres arbejde bliver værdsat og dels, at de indgår på lige fod med de øvrige medarbejdere på arbejdspladsen.</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Jobbet kan tilpasses, så det passer bedst til den enkelte borgere ved fx, at justere timetal og/eller vilkår. For nogle vil det fortsat være nødvendigt at supplere lønnen med en ydelse, indtil de er i stand til at arbejde så mange timer, at de kan blive selvforsørgende.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 nogle tilfælde ønsker borgere selv, at starte i en praktik. For nogle er det mere trygt starte med at have et mere begrænset ansvar. IPS-konsulenten skal i dette tilfælde altid sørge for, at borgeren har overvejet alle fordele og ulemper ved at starte praktik, så det er borgerens eget valg. Endvidere skal </w:t>
      </w:r>
      <w:r w:rsidRPr="00176413">
        <w:rPr>
          <w:rFonts w:asciiTheme="majorHAnsi" w:hAnsiTheme="majorHAnsi" w:cstheme="majorHAnsi"/>
        </w:rPr>
        <w:lastRenderedPageBreak/>
        <w:t xml:space="preserve">IPS-konsulenten arbejde med at opbygge borgerens selvtillid, så borgeren opnår en tro på en fremtid på arbejdsmarkedet.  </w:t>
      </w:r>
    </w:p>
    <w:p w:rsidR="00711156" w:rsidRPr="00176413" w:rsidRDefault="00711156" w:rsidP="0031762C">
      <w:pPr>
        <w:ind w:right="-2"/>
        <w:rPr>
          <w:rFonts w:asciiTheme="majorHAnsi" w:hAnsiTheme="majorHAnsi" w:cstheme="majorHAnsi"/>
        </w:rPr>
      </w:pPr>
      <w:r w:rsidRPr="00176413">
        <w:rPr>
          <w:rFonts w:asciiTheme="majorHAnsi" w:hAnsiTheme="majorHAnsi" w:cstheme="majorHAnsi"/>
        </w:rPr>
        <w:t xml:space="preserve">IPS-konsulenterne skal prioritere at formidle borgerens kompetencer og værdi for arbejdsgiverne. Virksomheden får en god medarbejder, der er motiveret og særligt udvalgt til netop deres virksomhed og dette skal honoreres med lønkroner. Endvidere skal IPS-konsulenterne også lægge vægt på at praktikker ikke anses som nødvendige over for arbejdsgiverne.  </w:t>
      </w:r>
    </w:p>
    <w:p w:rsidR="00711156" w:rsidRPr="00176413" w:rsidRDefault="00711156" w:rsidP="0031762C">
      <w:pPr>
        <w:pStyle w:val="Overskrift2"/>
        <w:ind w:right="-2"/>
      </w:pPr>
      <w:r w:rsidRPr="00176413">
        <w:t>4. Vejledning om sociale ydelser og arbejde</w:t>
      </w:r>
    </w:p>
    <w:p w:rsidR="00711156" w:rsidRPr="00176413" w:rsidRDefault="00711156" w:rsidP="0031762C">
      <w:pPr>
        <w:spacing w:after="0"/>
        <w:ind w:left="-5" w:right="-2"/>
        <w:rPr>
          <w:rFonts w:asciiTheme="majorHAnsi" w:hAnsiTheme="majorHAnsi" w:cstheme="majorHAnsi"/>
        </w:rPr>
      </w:pPr>
      <w:r w:rsidRPr="00176413">
        <w:rPr>
          <w:rFonts w:asciiTheme="majorHAnsi" w:hAnsiTheme="majorHAnsi" w:cstheme="majorHAnsi"/>
        </w:rPr>
        <w:t xml:space="preserve">Frygten for at miste sociale ydelser kan have stor betydning for deltagerens motivation for at arbejde. Borgere med psykiske lidelser er ofte følsomme over for usikkerhed omkring deres økonomiske situation. Derfor er det centralt, at borgeren informeres grundigt om, hvilke konsekvenser det vil have at påtage sig et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Derfor skal der tilbydes vejledning om, hvorledes ordinær beskæftigelse påvirker borgerens ydelser, så borgeren er bedst muligt klædt på til at træffe en informeret beslutning om at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For mange borgere i IPS er det desuden nødvendigt at få praktisk hjælp til at håndtere overgangen fra at være ledig til at være i beskæftigelse, herunder fx hjælp til at indsende lønsedler til Jobcente</w:t>
      </w:r>
      <w:r w:rsidRPr="00176413">
        <w:rPr>
          <w:rFonts w:asciiTheme="majorHAnsi" w:hAnsiTheme="majorHAnsi" w:cstheme="majorHAnsi"/>
        </w:rPr>
        <w:lastRenderedPageBreak/>
        <w:t>ret, rette forskudsopgørelse, indberette indkomst til Udbetaling Danmark mv. Dette tilbud om praktisk hjælp skal stå så indtil borgeren selv føler sig klar til at varetage indberetninger om eventuelle ændringer på egen hånd.</w:t>
      </w:r>
    </w:p>
    <w:p w:rsidR="00711156" w:rsidRPr="00176413" w:rsidRDefault="00711156" w:rsidP="0031762C">
      <w:pPr>
        <w:pStyle w:val="Overskrift2"/>
        <w:ind w:right="-2"/>
      </w:pPr>
      <w:r w:rsidRPr="00176413">
        <w:t>5. IPS-indsatsen bruger en hurtig jobsøgningstilgang</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Ambitionen i IPS-indsatsen er, at borgeren skal direkte i arbejde, i stedet for at skulle igennem langvarige arbejdsafprøvninger eller praktikker. Derfor påbegynder IPS-konsulenten jobsøgningen sammen med borgerne inden for den første måned i indsatsen. Hurtig jobsøgning skal sikre, at borgerens motivation for beskæftigelse udnyttes optimalt. Jobsøgning er en proces der kan tage tid, men når jobsøgningen starter med det samme, sender man et signal til borgeren om, at man tror på borgerens kompetencer og evner til at arbejde.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Ind imellem er det nødvendigt at balancere den hurtige tilgang til jobsøgning, med princippet om borgerens egne ønsker og valg. Nogle borgere kan, trods et stort ønske om arbejde, være bange for realiteterne ved et arbejde og tvivle på egne evner. Her skal borgeren have lidt længere tid til at forberede sig på en ny fremtid i beskæftigelse. IPS-konsulenten vil i denne periode fortsat tale jobrettet med borgeren og bruge tiden på at lære borgerens kompetencer og ressourcer at kende. </w:t>
      </w:r>
    </w:p>
    <w:p w:rsidR="00711156" w:rsidRPr="00176413" w:rsidRDefault="00711156" w:rsidP="0031762C">
      <w:pPr>
        <w:pStyle w:val="Overskrift2"/>
        <w:ind w:right="-2"/>
      </w:pPr>
      <w:r w:rsidRPr="00176413">
        <w:lastRenderedPageBreak/>
        <w:t>6. Støtten under beskæftigelse varer så længe der er behov for det</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På trods af at IPS-metoden har vist gode resultater med at få borgere med psykiske lidelser ind på arbejdsmarkedet, kan det være svært at fastholde dem i beskæftigelse. Det er derfor essentielt at støtten under beskæftigelse varer indtil den enkelte har fundet fodfæste på arbejdsmarkedet.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Det er en grundtanke i IPS, at støtten skal gives på arbejdspladsen, når borgeren har behov for det. IPS-konsulenten er både en sparringspartner for borgeren og for arbejdsgiveren, så konsulenten kan bistå med hurtigt at løse eventuelle udfordringer, der måtte opstå. Efterværnet skal vare så længe borgeren har behov for det. I gennemsnit støtter IPS-konsulenten borgeren i op til et år efter de er blevet ansat.  </w:t>
      </w:r>
    </w:p>
    <w:p w:rsidR="00711156" w:rsidRPr="00176413" w:rsidRDefault="00711156" w:rsidP="0031762C">
      <w:pPr>
        <w:pStyle w:val="Overskrift2"/>
        <w:ind w:right="-2"/>
      </w:pPr>
      <w:r w:rsidRPr="00176413">
        <w:t>7. Indsatsen er baseret på deltagerens egne præferencer og valg</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Det er grundtanken, at når jobbet matcher borgerens ønsker og interesser, giver det større tilfredshed og øget motivation. Dermed opnår man også en bedre fastholdelse over tid. Borgerens egne præferencer for job er afgørende og retningsskabende for hele forløbet.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Borgerens præferencer er også styrende for hvor og hvornår IPS-konsulenten mødes med borgeren, hvordan jobsøgningen tilrettelægges og hvor meget IPS-konsulenten må fortælle arbejdsgiveren om borgerens personlige forhold, såsom sygdom og misbrug.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lastRenderedPageBreak/>
        <w:t xml:space="preserve">Det giver borgeren kontrol over sit eget forløb og dermed også ansvaret for sin egen situation. IPS-konsulentens arbejde består i at støtte borgeren til at træffe gode valg, ved at skabe overblik over og informere om borgerens muligheder.  </w:t>
      </w:r>
    </w:p>
    <w:p w:rsidR="00711156" w:rsidRPr="00176413" w:rsidRDefault="00711156" w:rsidP="0031762C">
      <w:pPr>
        <w:pStyle w:val="Overskrift2"/>
        <w:ind w:right="-2"/>
      </w:pPr>
      <w:r w:rsidRPr="00176413">
        <w:t>8. Samarbejde med virksomheder på det lokale arbejdsmarked</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IPS-konsulenternes arbejde foregår primært i lokalområdet, hvor konsulenten både mødes med IPS-borgerne og med arbejdsgiverne. Der er en forventning om, at konsulenterne bruger en stor del af deres tid ude af kontoret.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IPS-konsulenterne skal opsøge virksomheder i lokalområdet for at opnå viden om den enkelte arbejdsgivers behov for arbejdskraft, rekrutteringsmetode og arbejdsområder. IPS-konsulenterne har fokus på systematisk at opsøge virksomheder inden for de områder, hvor borgeren er motiveret for at komme i beskæftigelse. </w:t>
      </w:r>
    </w:p>
    <w:p w:rsidR="00711156" w:rsidRPr="00176413" w:rsidRDefault="00711156" w:rsidP="0031762C">
      <w:pPr>
        <w:ind w:left="-5" w:right="-2"/>
        <w:rPr>
          <w:rFonts w:asciiTheme="majorHAnsi" w:hAnsiTheme="majorHAnsi" w:cstheme="majorHAnsi"/>
        </w:rPr>
      </w:pPr>
      <w:r w:rsidRPr="00176413">
        <w:rPr>
          <w:rFonts w:asciiTheme="majorHAnsi" w:hAnsiTheme="majorHAnsi" w:cstheme="majorHAnsi"/>
        </w:rPr>
        <w:t xml:space="preserve">I IPS har man en særlig måde at opsøge arbejdsgivere på, hvor der er fokus på relationsopbygning med arbejdsgivere, hvilket også kommer borgeren til gode ved en eventuel ansættelse. IPS-konsulenterne ser arbejdsgiverne som ”kunder i butikken” og står til rådighed for spørgsmål og hjælp med tilpasninger på arbejdspladsen, så det matcher borgerens kompetencer og virksomhedens behov bedst muligt. </w:t>
      </w:r>
    </w:p>
    <w:p w:rsidR="00AB6EE5" w:rsidRPr="00711156" w:rsidRDefault="00AB6EE5" w:rsidP="00711156">
      <w:pPr>
        <w:pStyle w:val="Overskrift2"/>
      </w:pPr>
    </w:p>
    <w:sectPr w:rsidR="00AB6EE5" w:rsidRPr="00711156" w:rsidSect="007065F3">
      <w:footerReference w:type="default" r:id="rId9"/>
      <w:headerReference w:type="first" r:id="rId10"/>
      <w:pgSz w:w="11906" w:h="16838" w:code="9"/>
      <w:pgMar w:top="2268" w:right="3119" w:bottom="1247" w:left="1418" w:header="561"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BF" w:rsidRDefault="00ED05BF" w:rsidP="009E4B94">
      <w:pPr>
        <w:spacing w:line="240" w:lineRule="auto"/>
      </w:pPr>
      <w:r>
        <w:separator/>
      </w:r>
    </w:p>
  </w:endnote>
  <w:endnote w:type="continuationSeparator" w:id="0">
    <w:p w:rsidR="00ED05BF" w:rsidRDefault="00ED05B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CA" w:rsidRPr="008D7FCA" w:rsidRDefault="008D7FCA" w:rsidP="008D7FCA">
    <w:pPr>
      <w:pStyle w:val="Sidefod"/>
    </w:pPr>
    <w:r>
      <w:rPr>
        <w:noProof/>
        <w:lang w:eastAsia="da-DK"/>
      </w:rPr>
      <mc:AlternateContent>
        <mc:Choice Requires="wps">
          <w:drawing>
            <wp:anchor distT="0" distB="0" distL="114300" distR="114300" simplePos="0" relativeHeight="251662336" behindDoc="0" locked="0" layoutInCell="1" allowOverlap="1" wp14:anchorId="65AD2E32" wp14:editId="35824E72">
              <wp:simplePos x="0" y="0"/>
              <wp:positionH relativeFrom="rightMargin">
                <wp:align>right</wp:align>
              </wp:positionH>
              <wp:positionV relativeFrom="page">
                <wp:align>bottom</wp:align>
              </wp:positionV>
              <wp:extent cx="1927225" cy="542925"/>
              <wp:effectExtent l="0" t="0" r="0" b="0"/>
              <wp:wrapNone/>
              <wp:docPr id="5" name="Sidenummer"/>
              <wp:cNvGraphicFramePr/>
              <a:graphic xmlns:a="http://schemas.openxmlformats.org/drawingml/2006/main">
                <a:graphicData uri="http://schemas.microsoft.com/office/word/2010/wordprocessingShape">
                  <wps:wsp>
                    <wps:cNvSpPr txBox="1"/>
                    <wps:spPr>
                      <a:xfrm>
                        <a:off x="0" y="0"/>
                        <a:ext cx="19272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FCA" w:rsidRPr="00094ABD" w:rsidRDefault="008D7FCA"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F67F98">
                            <w:rPr>
                              <w:rStyle w:val="Sidetal"/>
                              <w:noProof/>
                            </w:rPr>
                            <w:t>2</w:t>
                          </w:r>
                          <w:r w:rsidRPr="00094ABD">
                            <w:rPr>
                              <w:rStyle w:val="Sidetal"/>
                            </w:rPr>
                            <w:fldChar w:fldCharType="end"/>
                          </w:r>
                        </w:p>
                      </w:txbxContent>
                    </wps:txbx>
                    <wps:bodyPr rot="0" spcFirstLastPara="0" vertOverflow="overflow" horzOverflow="overflow" vert="horz" wrap="square" lIns="0" tIns="0" rIns="1548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AD2E32" id="_x0000_t202" coordsize="21600,21600" o:spt="202" path="m,l,21600r21600,l21600,xe">
              <v:stroke joinstyle="miter"/>
              <v:path gradientshapeok="t" o:connecttype="rect"/>
            </v:shapetype>
            <v:shape id="Sidenummer" o:spid="_x0000_s1026" type="#_x0000_t202" style="position:absolute;margin-left:100.55pt;margin-top:0;width:151.7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" filled="f" stroked="f" strokeweight=".5pt">
              <v:textbox style="mso-fit-shape-to-text:t" inset="0,0,43mm,10mm">
                <w:txbxContent>
                  <w:p w:rsidR="008D7FCA" w:rsidRPr="00094ABD" w:rsidRDefault="008D7FCA"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F67F98">
                      <w:rPr>
                        <w:rStyle w:val="Sidetal"/>
                        <w:noProof/>
                      </w:rPr>
                      <w:t>2</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BF" w:rsidRDefault="00ED05BF" w:rsidP="009E4B94">
      <w:pPr>
        <w:spacing w:line="240" w:lineRule="auto"/>
      </w:pPr>
      <w:r>
        <w:separator/>
      </w:r>
    </w:p>
  </w:footnote>
  <w:footnote w:type="continuationSeparator" w:id="0">
    <w:p w:rsidR="00ED05BF" w:rsidRDefault="00ED05B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EC" w:rsidRDefault="00711156" w:rsidP="002272EC">
    <w:pPr>
      <w:pStyle w:val="Sidehoved"/>
    </w:pPr>
    <w:r>
      <w:rPr>
        <w:noProof/>
        <w:lang w:eastAsia="da-DK"/>
      </w:rPr>
      <w:drawing>
        <wp:anchor distT="0" distB="0" distL="114300" distR="114300" simplePos="0" relativeHeight="251663360" behindDoc="0" locked="1" layoutInCell="1" allowOverlap="1">
          <wp:simplePos x="0" y="0"/>
          <wp:positionH relativeFrom="page">
            <wp:posOffset>899795</wp:posOffset>
          </wp:positionH>
          <wp:positionV relativeFrom="page">
            <wp:posOffset>359410</wp:posOffset>
          </wp:positionV>
          <wp:extent cx="2449140" cy="792000"/>
          <wp:effectExtent l="0" t="0" r="8890" b="8255"/>
          <wp:wrapNone/>
          <wp:docPr id="1" name="FrontpageLogo_Hide_bmkArt" descr="Logo for Styrelsen for &#10;Arbejdsmarked&#10;og Rekru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140" cy="792000"/>
                  </a:xfrm>
                  <a:prstGeom prst="rect">
                    <a:avLst/>
                  </a:prstGeom>
                </pic:spPr>
              </pic:pic>
            </a:graphicData>
          </a:graphic>
          <wp14:sizeRelH relativeFrom="page">
            <wp14:pctWidth>0</wp14:pctWidth>
          </wp14:sizeRelH>
          <wp14:sizeRelV relativeFrom="page">
            <wp14:pctHeight>0</wp14:pctHeight>
          </wp14:sizeRelV>
        </wp:anchor>
      </w:drawing>
    </w:r>
  </w:p>
  <w:p w:rsidR="004A6C4B" w:rsidRDefault="004A6C4B" w:rsidP="00BE192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851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94C624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3F244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CE421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E10AE9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EA26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2498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D074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06842FCE"/>
    <w:lvl w:ilvl="0">
      <w:start w:val="1"/>
      <w:numFmt w:val="decimal"/>
      <w:pStyle w:val="Opstilling-talellerbogst"/>
      <w:lvlText w:val="%1."/>
      <w:lvlJc w:val="left"/>
      <w:pPr>
        <w:ind w:left="284" w:hanging="284"/>
      </w:pPr>
      <w:rPr>
        <w:rFonts w:hint="default"/>
      </w:rPr>
    </w:lvl>
    <w:lvl w:ilvl="1">
      <w:start w:val="1"/>
      <w:numFmt w:val="lowerLetter"/>
      <w:lvlText w:val="%2."/>
      <w:lvlJc w:val="left"/>
      <w:pPr>
        <w:ind w:left="1361" w:hanging="284"/>
      </w:pPr>
      <w:rPr>
        <w:rFonts w:hint="default"/>
      </w:rPr>
    </w:lvl>
    <w:lvl w:ilvl="2">
      <w:start w:val="1"/>
      <w:numFmt w:val="lowerRoman"/>
      <w:lvlText w:val="%3."/>
      <w:lvlJc w:val="left"/>
      <w:pPr>
        <w:ind w:left="2438" w:hanging="284"/>
      </w:pPr>
      <w:rPr>
        <w:rFonts w:hint="default"/>
      </w:rPr>
    </w:lvl>
    <w:lvl w:ilvl="3">
      <w:start w:val="1"/>
      <w:numFmt w:val="decimal"/>
      <w:lvlText w:val="%4."/>
      <w:lvlJc w:val="left"/>
      <w:pPr>
        <w:ind w:left="3515" w:hanging="284"/>
      </w:pPr>
      <w:rPr>
        <w:rFonts w:hint="default"/>
      </w:rPr>
    </w:lvl>
    <w:lvl w:ilvl="4">
      <w:start w:val="1"/>
      <w:numFmt w:val="lowerLetter"/>
      <w:lvlText w:val="%5."/>
      <w:lvlJc w:val="left"/>
      <w:pPr>
        <w:ind w:left="4592" w:hanging="284"/>
      </w:pPr>
      <w:rPr>
        <w:rFonts w:hint="default"/>
      </w:rPr>
    </w:lvl>
    <w:lvl w:ilvl="5">
      <w:start w:val="1"/>
      <w:numFmt w:val="lowerRoman"/>
      <w:lvlText w:val="%6."/>
      <w:lvlJc w:val="left"/>
      <w:pPr>
        <w:tabs>
          <w:tab w:val="num" w:pos="4139"/>
        </w:tabs>
        <w:ind w:left="5669" w:hanging="284"/>
      </w:pPr>
      <w:rPr>
        <w:rFonts w:hint="default"/>
      </w:rPr>
    </w:lvl>
    <w:lvl w:ilvl="6">
      <w:start w:val="1"/>
      <w:numFmt w:val="decimal"/>
      <w:lvlText w:val="%7."/>
      <w:lvlJc w:val="left"/>
      <w:pPr>
        <w:tabs>
          <w:tab w:val="num" w:pos="4678"/>
        </w:tabs>
        <w:ind w:left="6746" w:hanging="284"/>
      </w:pPr>
      <w:rPr>
        <w:rFonts w:hint="default"/>
      </w:rPr>
    </w:lvl>
    <w:lvl w:ilvl="7">
      <w:start w:val="1"/>
      <w:numFmt w:val="lowerLetter"/>
      <w:lvlText w:val="%8."/>
      <w:lvlJc w:val="left"/>
      <w:pPr>
        <w:tabs>
          <w:tab w:val="num" w:pos="5387"/>
        </w:tabs>
        <w:ind w:left="7823" w:hanging="284"/>
      </w:pPr>
      <w:rPr>
        <w:rFonts w:hint="default"/>
      </w:rPr>
    </w:lvl>
    <w:lvl w:ilvl="8">
      <w:start w:val="1"/>
      <w:numFmt w:val="lowerRoman"/>
      <w:lvlText w:val="%9."/>
      <w:lvlJc w:val="left"/>
      <w:pPr>
        <w:ind w:left="8900" w:hanging="284"/>
      </w:pPr>
      <w:rPr>
        <w:rFonts w:hint="default"/>
      </w:rPr>
    </w:lvl>
  </w:abstractNum>
  <w:abstractNum w:abstractNumId="10" w15:restartNumberingAfterBreak="0">
    <w:nsid w:val="7FB354B8"/>
    <w:multiLevelType w:val="multilevel"/>
    <w:tmpl w:val="17209A40"/>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56"/>
    <w:rsid w:val="00004865"/>
    <w:rsid w:val="000220F2"/>
    <w:rsid w:val="00042A15"/>
    <w:rsid w:val="00045D6E"/>
    <w:rsid w:val="00070A4C"/>
    <w:rsid w:val="00094ABD"/>
    <w:rsid w:val="000A3880"/>
    <w:rsid w:val="000C4C7D"/>
    <w:rsid w:val="000D60D7"/>
    <w:rsid w:val="000E53B8"/>
    <w:rsid w:val="000F3EA6"/>
    <w:rsid w:val="00100524"/>
    <w:rsid w:val="001248BA"/>
    <w:rsid w:val="0013244F"/>
    <w:rsid w:val="00152546"/>
    <w:rsid w:val="001665D9"/>
    <w:rsid w:val="00177010"/>
    <w:rsid w:val="00182651"/>
    <w:rsid w:val="00182A69"/>
    <w:rsid w:val="001A62A6"/>
    <w:rsid w:val="001C54CD"/>
    <w:rsid w:val="001F2CF3"/>
    <w:rsid w:val="00206846"/>
    <w:rsid w:val="00226F42"/>
    <w:rsid w:val="002272EC"/>
    <w:rsid w:val="00227655"/>
    <w:rsid w:val="002353E4"/>
    <w:rsid w:val="00244D70"/>
    <w:rsid w:val="00250413"/>
    <w:rsid w:val="00265ACB"/>
    <w:rsid w:val="00282BB5"/>
    <w:rsid w:val="002C4E1E"/>
    <w:rsid w:val="002E408B"/>
    <w:rsid w:val="002E74A4"/>
    <w:rsid w:val="0031762C"/>
    <w:rsid w:val="00322765"/>
    <w:rsid w:val="00343E79"/>
    <w:rsid w:val="0037276D"/>
    <w:rsid w:val="003B35B0"/>
    <w:rsid w:val="003C4F9F"/>
    <w:rsid w:val="003C60F1"/>
    <w:rsid w:val="003D1A67"/>
    <w:rsid w:val="003E6C94"/>
    <w:rsid w:val="003F3FED"/>
    <w:rsid w:val="00424709"/>
    <w:rsid w:val="00424AD9"/>
    <w:rsid w:val="0043339E"/>
    <w:rsid w:val="00453FCA"/>
    <w:rsid w:val="00471FBD"/>
    <w:rsid w:val="00476C10"/>
    <w:rsid w:val="00477C1E"/>
    <w:rsid w:val="004A6C4B"/>
    <w:rsid w:val="004C01B2"/>
    <w:rsid w:val="004C1328"/>
    <w:rsid w:val="004C2941"/>
    <w:rsid w:val="004E0D4F"/>
    <w:rsid w:val="004F0882"/>
    <w:rsid w:val="00503C61"/>
    <w:rsid w:val="00565627"/>
    <w:rsid w:val="00565B74"/>
    <w:rsid w:val="005A28D4"/>
    <w:rsid w:val="005B2CAD"/>
    <w:rsid w:val="005C5F97"/>
    <w:rsid w:val="005F1580"/>
    <w:rsid w:val="005F3ED8"/>
    <w:rsid w:val="00610C35"/>
    <w:rsid w:val="00620D67"/>
    <w:rsid w:val="006228E9"/>
    <w:rsid w:val="0063400A"/>
    <w:rsid w:val="00655B49"/>
    <w:rsid w:val="006812F4"/>
    <w:rsid w:val="00681D83"/>
    <w:rsid w:val="006900C2"/>
    <w:rsid w:val="00691963"/>
    <w:rsid w:val="006A5571"/>
    <w:rsid w:val="006A78CB"/>
    <w:rsid w:val="006B30A9"/>
    <w:rsid w:val="006C259C"/>
    <w:rsid w:val="006C28DC"/>
    <w:rsid w:val="006D1D89"/>
    <w:rsid w:val="006D1F7C"/>
    <w:rsid w:val="006D3B5D"/>
    <w:rsid w:val="006E1DAE"/>
    <w:rsid w:val="006E7D6A"/>
    <w:rsid w:val="0070267E"/>
    <w:rsid w:val="007065F3"/>
    <w:rsid w:val="00706E32"/>
    <w:rsid w:val="00711156"/>
    <w:rsid w:val="00721934"/>
    <w:rsid w:val="00722CA2"/>
    <w:rsid w:val="00725BC4"/>
    <w:rsid w:val="00730748"/>
    <w:rsid w:val="00747572"/>
    <w:rsid w:val="007546AF"/>
    <w:rsid w:val="00765934"/>
    <w:rsid w:val="007716A8"/>
    <w:rsid w:val="00773FC4"/>
    <w:rsid w:val="007E2F19"/>
    <w:rsid w:val="007E373C"/>
    <w:rsid w:val="007F032B"/>
    <w:rsid w:val="008020C0"/>
    <w:rsid w:val="00806556"/>
    <w:rsid w:val="00830F30"/>
    <w:rsid w:val="00884BF7"/>
    <w:rsid w:val="0089119C"/>
    <w:rsid w:val="00892D08"/>
    <w:rsid w:val="00893791"/>
    <w:rsid w:val="008D6AF1"/>
    <w:rsid w:val="008D7FCA"/>
    <w:rsid w:val="008E5A6D"/>
    <w:rsid w:val="008F32DF"/>
    <w:rsid w:val="008F4D20"/>
    <w:rsid w:val="00906E57"/>
    <w:rsid w:val="00935875"/>
    <w:rsid w:val="00951B25"/>
    <w:rsid w:val="009732FD"/>
    <w:rsid w:val="009737E4"/>
    <w:rsid w:val="00983668"/>
    <w:rsid w:val="00983B74"/>
    <w:rsid w:val="00990263"/>
    <w:rsid w:val="00991DB3"/>
    <w:rsid w:val="009A4CCC"/>
    <w:rsid w:val="009D2164"/>
    <w:rsid w:val="009E4B94"/>
    <w:rsid w:val="00A002B4"/>
    <w:rsid w:val="00A11D51"/>
    <w:rsid w:val="00A148B5"/>
    <w:rsid w:val="00A307B7"/>
    <w:rsid w:val="00A31EA6"/>
    <w:rsid w:val="00A5012D"/>
    <w:rsid w:val="00A924C0"/>
    <w:rsid w:val="00A959CF"/>
    <w:rsid w:val="00A974AD"/>
    <w:rsid w:val="00AA7A49"/>
    <w:rsid w:val="00AB4582"/>
    <w:rsid w:val="00AB5034"/>
    <w:rsid w:val="00AB5D51"/>
    <w:rsid w:val="00AB6EE5"/>
    <w:rsid w:val="00AC3FA5"/>
    <w:rsid w:val="00AD60B6"/>
    <w:rsid w:val="00AF1D02"/>
    <w:rsid w:val="00AF2A46"/>
    <w:rsid w:val="00AF5FBA"/>
    <w:rsid w:val="00B00D92"/>
    <w:rsid w:val="00B224DF"/>
    <w:rsid w:val="00B231FF"/>
    <w:rsid w:val="00B249FF"/>
    <w:rsid w:val="00B637AC"/>
    <w:rsid w:val="00BB4255"/>
    <w:rsid w:val="00BC3F0B"/>
    <w:rsid w:val="00BE1923"/>
    <w:rsid w:val="00C15A12"/>
    <w:rsid w:val="00C23679"/>
    <w:rsid w:val="00C357EF"/>
    <w:rsid w:val="00C56B73"/>
    <w:rsid w:val="00CC6322"/>
    <w:rsid w:val="00CE3205"/>
    <w:rsid w:val="00CE41BF"/>
    <w:rsid w:val="00CE683A"/>
    <w:rsid w:val="00CF713D"/>
    <w:rsid w:val="00D27D0E"/>
    <w:rsid w:val="00D3752F"/>
    <w:rsid w:val="00D46799"/>
    <w:rsid w:val="00D947F2"/>
    <w:rsid w:val="00D96141"/>
    <w:rsid w:val="00DB31AF"/>
    <w:rsid w:val="00DC044B"/>
    <w:rsid w:val="00DC61BD"/>
    <w:rsid w:val="00DE2B28"/>
    <w:rsid w:val="00DF4559"/>
    <w:rsid w:val="00E16EE6"/>
    <w:rsid w:val="00E2168F"/>
    <w:rsid w:val="00E273C2"/>
    <w:rsid w:val="00E36985"/>
    <w:rsid w:val="00E405DD"/>
    <w:rsid w:val="00E573F8"/>
    <w:rsid w:val="00ED05BF"/>
    <w:rsid w:val="00ED3221"/>
    <w:rsid w:val="00ED5CEC"/>
    <w:rsid w:val="00ED6B42"/>
    <w:rsid w:val="00EF6899"/>
    <w:rsid w:val="00F03D25"/>
    <w:rsid w:val="00F169F9"/>
    <w:rsid w:val="00F67F98"/>
    <w:rsid w:val="00F706EC"/>
    <w:rsid w:val="00F710A5"/>
    <w:rsid w:val="00F80B1C"/>
    <w:rsid w:val="00F87DDC"/>
    <w:rsid w:val="00F94DB1"/>
    <w:rsid w:val="00FB6D9B"/>
    <w:rsid w:val="00FC6035"/>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A768620-D326-4C4D-BD24-DD1B771B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19"/>
    <w:pPr>
      <w:spacing w:after="260"/>
    </w:pPr>
  </w:style>
  <w:style w:type="paragraph" w:styleId="Overskrift1">
    <w:name w:val="heading 1"/>
    <w:basedOn w:val="Normal"/>
    <w:next w:val="Normal"/>
    <w:link w:val="Overskrift1Tegn"/>
    <w:uiPriority w:val="1"/>
    <w:qFormat/>
    <w:rsid w:val="00F94DB1"/>
    <w:pPr>
      <w:keepNext/>
      <w:keepLines/>
      <w:spacing w:after="0"/>
      <w:contextualSpacing/>
      <w:outlineLvl w:val="0"/>
    </w:pPr>
    <w:rPr>
      <w:rFonts w:ascii="Verdana" w:eastAsiaTheme="majorEastAsia" w:hAnsi="Verdana" w:cstheme="majorBidi"/>
      <w:bCs/>
      <w:sz w:val="32"/>
      <w:szCs w:val="28"/>
    </w:rPr>
  </w:style>
  <w:style w:type="paragraph" w:styleId="Overskrift2">
    <w:name w:val="heading 2"/>
    <w:basedOn w:val="Normal"/>
    <w:next w:val="Normal"/>
    <w:link w:val="Overskrift2Tegn"/>
    <w:uiPriority w:val="1"/>
    <w:qFormat/>
    <w:rsid w:val="00CE3205"/>
    <w:pPr>
      <w:keepNext/>
      <w:keepLines/>
      <w:spacing w:after="40"/>
      <w:contextualSpacing/>
      <w:outlineLvl w:val="1"/>
    </w:pPr>
    <w:rPr>
      <w:rFonts w:ascii="Verdana" w:eastAsiaTheme="majorEastAsia" w:hAnsi="Verdana" w:cstheme="majorBidi"/>
      <w:b/>
      <w:bCs/>
      <w:sz w:val="20"/>
      <w:szCs w:val="26"/>
    </w:rPr>
  </w:style>
  <w:style w:type="paragraph" w:styleId="Overskrift3">
    <w:name w:val="heading 3"/>
    <w:basedOn w:val="Normal"/>
    <w:next w:val="Normal"/>
    <w:link w:val="Overskrift3Tegn"/>
    <w:uiPriority w:val="1"/>
    <w:qFormat/>
    <w:rsid w:val="00CE3205"/>
    <w:pPr>
      <w:keepNext/>
      <w:keepLines/>
      <w:spacing w:after="40"/>
      <w:contextualSpacing/>
      <w:outlineLvl w:val="2"/>
    </w:pPr>
    <w:rPr>
      <w:rFonts w:ascii="Verdana" w:eastAsiaTheme="majorEastAsia" w:hAnsi="Verdana" w:cstheme="majorBidi"/>
      <w:b/>
      <w:bCs/>
      <w:i/>
      <w:sz w:val="20"/>
    </w:rPr>
  </w:style>
  <w:style w:type="paragraph" w:styleId="Overskrift4">
    <w:name w:val="heading 4"/>
    <w:basedOn w:val="Normal"/>
    <w:next w:val="Normal"/>
    <w:link w:val="Overskrift4Tegn"/>
    <w:uiPriority w:val="1"/>
    <w:qFormat/>
    <w:rsid w:val="00CE3205"/>
    <w:pPr>
      <w:keepNext/>
      <w:keepLines/>
      <w:spacing w:after="40"/>
      <w:contextualSpacing/>
      <w:outlineLvl w:val="3"/>
    </w:pPr>
    <w:rPr>
      <w:rFonts w:ascii="Verdana" w:eastAsiaTheme="majorEastAsia" w:hAnsi="Verdana" w:cstheme="majorBidi"/>
      <w:bCs/>
      <w:i/>
      <w:iCs/>
      <w:sz w:val="20"/>
    </w:rPr>
  </w:style>
  <w:style w:type="paragraph" w:styleId="Overskrift5">
    <w:name w:val="heading 5"/>
    <w:basedOn w:val="Normal"/>
    <w:next w:val="Normal"/>
    <w:link w:val="Overskrift5Tegn"/>
    <w:uiPriority w:val="1"/>
    <w:qFormat/>
    <w:rsid w:val="00CE3205"/>
    <w:pPr>
      <w:keepNext/>
      <w:keepLines/>
      <w:spacing w:after="40"/>
      <w:contextualSpacing/>
      <w:outlineLvl w:val="4"/>
    </w:pPr>
    <w:rPr>
      <w:rFonts w:ascii="Verdana" w:eastAsiaTheme="majorEastAsia" w:hAnsi="Verdana" w:cstheme="majorBidi"/>
      <w:sz w:val="20"/>
      <w:u w:val="single"/>
    </w:rPr>
  </w:style>
  <w:style w:type="paragraph" w:styleId="Overskrift6">
    <w:name w:val="heading 6"/>
    <w:basedOn w:val="Normal"/>
    <w:next w:val="Normal"/>
    <w:link w:val="Overskrift6Tegn"/>
    <w:uiPriority w:val="1"/>
    <w:semiHidden/>
    <w:rsid w:val="00747572"/>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7572"/>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7572"/>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7572"/>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74757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747572"/>
    <w:rPr>
      <w:sz w:val="16"/>
    </w:rPr>
  </w:style>
  <w:style w:type="paragraph" w:styleId="Sidefod">
    <w:name w:val="footer"/>
    <w:basedOn w:val="Normal"/>
    <w:link w:val="SidefodTegn"/>
    <w:uiPriority w:val="21"/>
    <w:semiHidden/>
    <w:rsid w:val="0074757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747572"/>
    <w:rPr>
      <w:sz w:val="16"/>
    </w:rPr>
  </w:style>
  <w:style w:type="character" w:customStyle="1" w:styleId="Overskrift1Tegn">
    <w:name w:val="Overskrift 1 Tegn"/>
    <w:basedOn w:val="Standardskrifttypeiafsnit"/>
    <w:link w:val="Overskrift1"/>
    <w:uiPriority w:val="1"/>
    <w:rsid w:val="00F94DB1"/>
    <w:rPr>
      <w:rFonts w:ascii="Verdana" w:eastAsiaTheme="majorEastAsia" w:hAnsi="Verdana" w:cstheme="majorBidi"/>
      <w:bCs/>
      <w:sz w:val="32"/>
      <w:szCs w:val="28"/>
    </w:rPr>
  </w:style>
  <w:style w:type="character" w:customStyle="1" w:styleId="Overskrift2Tegn">
    <w:name w:val="Overskrift 2 Tegn"/>
    <w:basedOn w:val="Standardskrifttypeiafsnit"/>
    <w:link w:val="Overskrift2"/>
    <w:uiPriority w:val="1"/>
    <w:rsid w:val="00CE3205"/>
    <w:rPr>
      <w:rFonts w:ascii="Verdana" w:eastAsiaTheme="majorEastAsia" w:hAnsi="Verdana" w:cstheme="majorBidi"/>
      <w:b/>
      <w:bCs/>
      <w:sz w:val="20"/>
      <w:szCs w:val="26"/>
    </w:rPr>
  </w:style>
  <w:style w:type="character" w:customStyle="1" w:styleId="Overskrift3Tegn">
    <w:name w:val="Overskrift 3 Tegn"/>
    <w:basedOn w:val="Standardskrifttypeiafsnit"/>
    <w:link w:val="Overskrift3"/>
    <w:uiPriority w:val="1"/>
    <w:rsid w:val="00CE3205"/>
    <w:rPr>
      <w:rFonts w:ascii="Verdana" w:eastAsiaTheme="majorEastAsia" w:hAnsi="Verdana" w:cstheme="majorBidi"/>
      <w:b/>
      <w:bCs/>
      <w:i/>
      <w:sz w:val="20"/>
    </w:rPr>
  </w:style>
  <w:style w:type="character" w:customStyle="1" w:styleId="Overskrift4Tegn">
    <w:name w:val="Overskrift 4 Tegn"/>
    <w:basedOn w:val="Standardskrifttypeiafsnit"/>
    <w:link w:val="Overskrift4"/>
    <w:uiPriority w:val="1"/>
    <w:rsid w:val="00CE3205"/>
    <w:rPr>
      <w:rFonts w:ascii="Verdana" w:eastAsiaTheme="majorEastAsia" w:hAnsi="Verdana" w:cstheme="majorBidi"/>
      <w:bCs/>
      <w:i/>
      <w:iCs/>
      <w:sz w:val="20"/>
    </w:rPr>
  </w:style>
  <w:style w:type="character" w:customStyle="1" w:styleId="Overskrift5Tegn">
    <w:name w:val="Overskrift 5 Tegn"/>
    <w:basedOn w:val="Standardskrifttypeiafsnit"/>
    <w:link w:val="Overskrift5"/>
    <w:uiPriority w:val="1"/>
    <w:rsid w:val="00CE3205"/>
    <w:rPr>
      <w:rFonts w:ascii="Verdana" w:eastAsiaTheme="majorEastAsia" w:hAnsi="Verdana" w:cstheme="majorBidi"/>
      <w:sz w:val="20"/>
      <w:u w:val="single"/>
    </w:rPr>
  </w:style>
  <w:style w:type="character" w:customStyle="1" w:styleId="Overskrift6Tegn">
    <w:name w:val="Overskrift 6 Tegn"/>
    <w:basedOn w:val="Standardskrifttypeiafsnit"/>
    <w:link w:val="Overskrift6"/>
    <w:uiPriority w:val="1"/>
    <w:semiHidden/>
    <w:rsid w:val="00747572"/>
    <w:rPr>
      <w:rFonts w:eastAsiaTheme="majorEastAsia" w:cstheme="majorBidi"/>
      <w:b/>
      <w:iCs/>
    </w:rPr>
  </w:style>
  <w:style w:type="character" w:customStyle="1" w:styleId="Overskrift7Tegn">
    <w:name w:val="Overskrift 7 Tegn"/>
    <w:basedOn w:val="Standardskrifttypeiafsnit"/>
    <w:link w:val="Overskrift7"/>
    <w:uiPriority w:val="1"/>
    <w:semiHidden/>
    <w:rsid w:val="00747572"/>
    <w:rPr>
      <w:rFonts w:eastAsiaTheme="majorEastAsia" w:cstheme="majorBidi"/>
      <w:b/>
      <w:iCs/>
    </w:rPr>
  </w:style>
  <w:style w:type="character" w:customStyle="1" w:styleId="Overskrift8Tegn">
    <w:name w:val="Overskrift 8 Tegn"/>
    <w:basedOn w:val="Standardskrifttypeiafsnit"/>
    <w:link w:val="Overskrift8"/>
    <w:uiPriority w:val="1"/>
    <w:semiHidden/>
    <w:rsid w:val="00747572"/>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7572"/>
    <w:rPr>
      <w:rFonts w:eastAsiaTheme="majorEastAsia" w:cstheme="majorBidi"/>
      <w:b/>
      <w:iCs/>
      <w:szCs w:val="20"/>
    </w:rPr>
  </w:style>
  <w:style w:type="paragraph" w:styleId="Titel">
    <w:name w:val="Title"/>
    <w:basedOn w:val="Normal"/>
    <w:next w:val="Normal"/>
    <w:link w:val="TitelTegn"/>
    <w:uiPriority w:val="19"/>
    <w:semiHidden/>
    <w:rsid w:val="0074757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747572"/>
    <w:rPr>
      <w:rFonts w:eastAsiaTheme="majorEastAsia" w:cstheme="majorBidi"/>
      <w:b/>
      <w:kern w:val="28"/>
      <w:sz w:val="40"/>
      <w:szCs w:val="52"/>
    </w:rPr>
  </w:style>
  <w:style w:type="paragraph" w:styleId="Undertitel">
    <w:name w:val="Subtitle"/>
    <w:basedOn w:val="Normal"/>
    <w:next w:val="Normal"/>
    <w:link w:val="UndertitelTegn"/>
    <w:uiPriority w:val="19"/>
    <w:semiHidden/>
    <w:rsid w:val="00747572"/>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747572"/>
    <w:rPr>
      <w:rFonts w:eastAsiaTheme="majorEastAsia" w:cstheme="majorBidi"/>
      <w:b/>
      <w:iCs/>
      <w:sz w:val="36"/>
      <w:szCs w:val="24"/>
    </w:rPr>
  </w:style>
  <w:style w:type="character" w:styleId="Svagfremhvning">
    <w:name w:val="Subtle Emphasis"/>
    <w:basedOn w:val="Standardskrifttypeiafsnit"/>
    <w:uiPriority w:val="99"/>
    <w:semiHidden/>
    <w:qFormat/>
    <w:rsid w:val="00747572"/>
    <w:rPr>
      <w:i/>
      <w:iCs/>
      <w:color w:val="808080" w:themeColor="text1" w:themeTint="7F"/>
    </w:rPr>
  </w:style>
  <w:style w:type="character" w:styleId="Kraftigfremhvning">
    <w:name w:val="Intense Emphasis"/>
    <w:basedOn w:val="Standardskrifttypeiafsnit"/>
    <w:uiPriority w:val="19"/>
    <w:semiHidden/>
    <w:rsid w:val="00747572"/>
    <w:rPr>
      <w:b/>
      <w:bCs/>
      <w:i/>
      <w:iCs/>
      <w:color w:val="auto"/>
    </w:rPr>
  </w:style>
  <w:style w:type="character" w:styleId="Strk">
    <w:name w:val="Strong"/>
    <w:basedOn w:val="Standardskrifttypeiafsnit"/>
    <w:uiPriority w:val="19"/>
    <w:semiHidden/>
    <w:rsid w:val="00747572"/>
    <w:rPr>
      <w:b/>
      <w:bCs/>
    </w:rPr>
  </w:style>
  <w:style w:type="paragraph" w:styleId="Strktcitat">
    <w:name w:val="Intense Quote"/>
    <w:basedOn w:val="Normal"/>
    <w:next w:val="Normal"/>
    <w:link w:val="StrktcitatTegn"/>
    <w:uiPriority w:val="19"/>
    <w:semiHidden/>
    <w:rsid w:val="00747572"/>
    <w:pPr>
      <w:spacing w:before="260"/>
      <w:ind w:left="851" w:right="851"/>
    </w:pPr>
    <w:rPr>
      <w:b/>
      <w:bCs/>
      <w:i/>
      <w:iCs/>
    </w:rPr>
  </w:style>
  <w:style w:type="character" w:customStyle="1" w:styleId="StrktcitatTegn">
    <w:name w:val="Stærkt citat Tegn"/>
    <w:basedOn w:val="Standardskrifttypeiafsnit"/>
    <w:link w:val="Strktcitat"/>
    <w:uiPriority w:val="19"/>
    <w:semiHidden/>
    <w:rsid w:val="00747572"/>
    <w:rPr>
      <w:b/>
      <w:bCs/>
      <w:i/>
      <w:iCs/>
    </w:rPr>
  </w:style>
  <w:style w:type="character" w:styleId="Svaghenvisning">
    <w:name w:val="Subtle Reference"/>
    <w:basedOn w:val="Standardskrifttypeiafsnit"/>
    <w:uiPriority w:val="99"/>
    <w:semiHidden/>
    <w:qFormat/>
    <w:rsid w:val="00747572"/>
    <w:rPr>
      <w:caps w:val="0"/>
      <w:smallCaps w:val="0"/>
      <w:color w:val="auto"/>
      <w:u w:val="single"/>
    </w:rPr>
  </w:style>
  <w:style w:type="character" w:styleId="Kraftighenvisning">
    <w:name w:val="Intense Reference"/>
    <w:basedOn w:val="Standardskrifttypeiafsnit"/>
    <w:uiPriority w:val="99"/>
    <w:semiHidden/>
    <w:qFormat/>
    <w:rsid w:val="00747572"/>
    <w:rPr>
      <w:b/>
      <w:bCs/>
      <w:caps w:val="0"/>
      <w:smallCaps w:val="0"/>
      <w:color w:val="auto"/>
      <w:spacing w:val="5"/>
      <w:u w:val="single"/>
    </w:rPr>
  </w:style>
  <w:style w:type="paragraph" w:styleId="Billedtekst">
    <w:name w:val="caption"/>
    <w:basedOn w:val="Normal"/>
    <w:next w:val="Normal"/>
    <w:uiPriority w:val="3"/>
    <w:rsid w:val="00747572"/>
    <w:rPr>
      <w:rFonts w:ascii="Arial" w:hAnsi="Arial"/>
      <w:b/>
      <w:bCs/>
      <w:color w:val="003866" w:themeColor="accent2"/>
      <w:sz w:val="14"/>
    </w:rPr>
  </w:style>
  <w:style w:type="paragraph" w:styleId="Indholdsfortegnelse1">
    <w:name w:val="toc 1"/>
    <w:basedOn w:val="Normal"/>
    <w:next w:val="Normal"/>
    <w:uiPriority w:val="9"/>
    <w:semiHidden/>
    <w:rsid w:val="00747572"/>
    <w:pPr>
      <w:ind w:right="567"/>
    </w:pPr>
    <w:rPr>
      <w:b/>
    </w:rPr>
  </w:style>
  <w:style w:type="paragraph" w:styleId="Indholdsfortegnelse2">
    <w:name w:val="toc 2"/>
    <w:basedOn w:val="Normal"/>
    <w:next w:val="Normal"/>
    <w:uiPriority w:val="9"/>
    <w:semiHidden/>
    <w:rsid w:val="00747572"/>
    <w:pPr>
      <w:ind w:right="567"/>
    </w:pPr>
  </w:style>
  <w:style w:type="paragraph" w:styleId="Indholdsfortegnelse3">
    <w:name w:val="toc 3"/>
    <w:basedOn w:val="Normal"/>
    <w:next w:val="Normal"/>
    <w:uiPriority w:val="9"/>
    <w:semiHidden/>
    <w:rsid w:val="00747572"/>
    <w:pPr>
      <w:ind w:right="567"/>
    </w:pPr>
  </w:style>
  <w:style w:type="paragraph" w:styleId="Indholdsfortegnelse4">
    <w:name w:val="toc 4"/>
    <w:basedOn w:val="Normal"/>
    <w:next w:val="Normal"/>
    <w:uiPriority w:val="9"/>
    <w:semiHidden/>
    <w:rsid w:val="00747572"/>
    <w:pPr>
      <w:ind w:right="567"/>
    </w:pPr>
  </w:style>
  <w:style w:type="paragraph" w:styleId="Indholdsfortegnelse5">
    <w:name w:val="toc 5"/>
    <w:basedOn w:val="Normal"/>
    <w:next w:val="Normal"/>
    <w:uiPriority w:val="9"/>
    <w:semiHidden/>
    <w:rsid w:val="00747572"/>
    <w:pPr>
      <w:ind w:right="567"/>
    </w:pPr>
  </w:style>
  <w:style w:type="paragraph" w:styleId="Indholdsfortegnelse6">
    <w:name w:val="toc 6"/>
    <w:basedOn w:val="Normal"/>
    <w:next w:val="Normal"/>
    <w:uiPriority w:val="9"/>
    <w:semiHidden/>
    <w:rsid w:val="00747572"/>
    <w:pPr>
      <w:ind w:right="567"/>
    </w:pPr>
  </w:style>
  <w:style w:type="paragraph" w:styleId="Indholdsfortegnelse7">
    <w:name w:val="toc 7"/>
    <w:basedOn w:val="Normal"/>
    <w:next w:val="Normal"/>
    <w:uiPriority w:val="9"/>
    <w:semiHidden/>
    <w:rsid w:val="00747572"/>
    <w:pPr>
      <w:ind w:right="567"/>
    </w:pPr>
  </w:style>
  <w:style w:type="paragraph" w:styleId="Indholdsfortegnelse8">
    <w:name w:val="toc 8"/>
    <w:basedOn w:val="Normal"/>
    <w:next w:val="Normal"/>
    <w:uiPriority w:val="9"/>
    <w:semiHidden/>
    <w:rsid w:val="00747572"/>
    <w:pPr>
      <w:ind w:right="567"/>
    </w:pPr>
  </w:style>
  <w:style w:type="paragraph" w:styleId="Indholdsfortegnelse9">
    <w:name w:val="toc 9"/>
    <w:basedOn w:val="Normal"/>
    <w:next w:val="Normal"/>
    <w:uiPriority w:val="9"/>
    <w:semiHidden/>
    <w:rsid w:val="00747572"/>
    <w:pPr>
      <w:ind w:right="567"/>
    </w:pPr>
  </w:style>
  <w:style w:type="paragraph" w:styleId="Overskrift">
    <w:name w:val="TOC Heading"/>
    <w:basedOn w:val="Normal"/>
    <w:next w:val="Normal"/>
    <w:uiPriority w:val="9"/>
    <w:semiHidden/>
    <w:rsid w:val="00747572"/>
    <w:pPr>
      <w:spacing w:after="520" w:line="360" w:lineRule="atLeast"/>
    </w:pPr>
    <w:rPr>
      <w:sz w:val="28"/>
    </w:rPr>
  </w:style>
  <w:style w:type="paragraph" w:styleId="Bloktekst">
    <w:name w:val="Block Text"/>
    <w:basedOn w:val="Normal"/>
    <w:uiPriority w:val="99"/>
    <w:semiHidden/>
    <w:rsid w:val="0074757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747572"/>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747572"/>
    <w:rPr>
      <w:sz w:val="16"/>
      <w:szCs w:val="20"/>
    </w:rPr>
  </w:style>
  <w:style w:type="character" w:styleId="Slutnotehenvisning">
    <w:name w:val="endnote reference"/>
    <w:basedOn w:val="Standardskrifttypeiafsnit"/>
    <w:uiPriority w:val="21"/>
    <w:semiHidden/>
    <w:rsid w:val="00747572"/>
    <w:rPr>
      <w:vertAlign w:val="superscript"/>
    </w:rPr>
  </w:style>
  <w:style w:type="paragraph" w:styleId="Fodnotetekst">
    <w:name w:val="footnote text"/>
    <w:basedOn w:val="Normal"/>
    <w:link w:val="FodnotetekstTegn"/>
    <w:uiPriority w:val="21"/>
    <w:semiHidden/>
    <w:rsid w:val="00747572"/>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747572"/>
    <w:rPr>
      <w:sz w:val="16"/>
      <w:szCs w:val="20"/>
    </w:rPr>
  </w:style>
  <w:style w:type="paragraph" w:styleId="Opstilling-punkttegn">
    <w:name w:val="List Bullet"/>
    <w:basedOn w:val="Normal"/>
    <w:uiPriority w:val="2"/>
    <w:qFormat/>
    <w:rsid w:val="00747572"/>
    <w:pPr>
      <w:numPr>
        <w:numId w:val="15"/>
      </w:numPr>
      <w:contextualSpacing/>
    </w:pPr>
  </w:style>
  <w:style w:type="paragraph" w:styleId="Opstilling-talellerbogst">
    <w:name w:val="List Number"/>
    <w:basedOn w:val="Normal"/>
    <w:uiPriority w:val="2"/>
    <w:qFormat/>
    <w:rsid w:val="00747572"/>
    <w:pPr>
      <w:numPr>
        <w:numId w:val="16"/>
      </w:numPr>
      <w:contextualSpacing/>
    </w:pPr>
  </w:style>
  <w:style w:type="character" w:styleId="Sidetal">
    <w:name w:val="page number"/>
    <w:basedOn w:val="Standardskrifttypeiafsnit"/>
    <w:uiPriority w:val="21"/>
    <w:semiHidden/>
    <w:rsid w:val="00747572"/>
    <w:rPr>
      <w:rFonts w:ascii="Times New Roman" w:hAnsi="Times New Roman"/>
      <w:sz w:val="24"/>
    </w:rPr>
  </w:style>
  <w:style w:type="paragraph" w:customStyle="1" w:styleId="Template">
    <w:name w:val="Template"/>
    <w:uiPriority w:val="8"/>
    <w:semiHidden/>
    <w:rsid w:val="006A78CB"/>
    <w:pPr>
      <w:spacing w:line="220" w:lineRule="atLeast"/>
    </w:pPr>
    <w:rPr>
      <w:noProof/>
      <w:sz w:val="16"/>
    </w:rPr>
  </w:style>
  <w:style w:type="paragraph" w:customStyle="1" w:styleId="Template-Adresse">
    <w:name w:val="Template - Adresse"/>
    <w:basedOn w:val="Template"/>
    <w:uiPriority w:val="8"/>
    <w:semiHidden/>
    <w:rsid w:val="00AB6EE5"/>
    <w:pPr>
      <w:tabs>
        <w:tab w:val="left" w:pos="567"/>
      </w:tabs>
    </w:pPr>
    <w:rPr>
      <w:rFonts w:ascii="Verdana" w:hAnsi="Verdana"/>
      <w:sz w:val="14"/>
    </w:rPr>
  </w:style>
  <w:style w:type="paragraph" w:customStyle="1" w:styleId="Template-Virksomhedsnavn">
    <w:name w:val="Template - Virksomheds navn"/>
    <w:basedOn w:val="Template-Adresse"/>
    <w:next w:val="Template-Adresse"/>
    <w:uiPriority w:val="8"/>
    <w:semiHidden/>
    <w:rsid w:val="00747572"/>
    <w:pPr>
      <w:spacing w:line="270" w:lineRule="atLeast"/>
    </w:pPr>
    <w:rPr>
      <w:b/>
    </w:rPr>
  </w:style>
  <w:style w:type="paragraph" w:styleId="Citatoverskrift">
    <w:name w:val="toa heading"/>
    <w:basedOn w:val="Normal"/>
    <w:next w:val="Normal"/>
    <w:uiPriority w:val="10"/>
    <w:semiHidden/>
    <w:rsid w:val="00747572"/>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747572"/>
    <w:pPr>
      <w:ind w:right="567"/>
    </w:pPr>
  </w:style>
  <w:style w:type="paragraph" w:styleId="Underskrift">
    <w:name w:val="Signature"/>
    <w:basedOn w:val="Normal"/>
    <w:link w:val="UnderskriftTegn"/>
    <w:uiPriority w:val="99"/>
    <w:semiHidden/>
    <w:rsid w:val="00747572"/>
    <w:pPr>
      <w:spacing w:line="240" w:lineRule="auto"/>
      <w:ind w:left="4252"/>
    </w:pPr>
  </w:style>
  <w:style w:type="character" w:customStyle="1" w:styleId="UnderskriftTegn">
    <w:name w:val="Underskrift Tegn"/>
    <w:basedOn w:val="Standardskrifttypeiafsnit"/>
    <w:link w:val="Underskrift"/>
    <w:uiPriority w:val="99"/>
    <w:semiHidden/>
    <w:rsid w:val="00D46799"/>
  </w:style>
  <w:style w:type="character" w:styleId="Pladsholdertekst">
    <w:name w:val="Placeholder Text"/>
    <w:basedOn w:val="Standardskrifttypeiafsnit"/>
    <w:uiPriority w:val="99"/>
    <w:semiHidden/>
    <w:rsid w:val="00747572"/>
    <w:rPr>
      <w:color w:val="auto"/>
    </w:rPr>
  </w:style>
  <w:style w:type="paragraph" w:customStyle="1" w:styleId="Tabel">
    <w:name w:val="Tabel"/>
    <w:uiPriority w:val="4"/>
    <w:rsid w:val="00747572"/>
    <w:pPr>
      <w:spacing w:before="40" w:after="40" w:line="240" w:lineRule="atLeast"/>
      <w:ind w:right="57"/>
    </w:pPr>
    <w:rPr>
      <w:rFonts w:ascii="Arial" w:hAnsi="Arial"/>
      <w:sz w:val="14"/>
    </w:rPr>
  </w:style>
  <w:style w:type="paragraph" w:customStyle="1" w:styleId="Tabel-Tekst">
    <w:name w:val="Tabel - Tekst"/>
    <w:basedOn w:val="Tabel"/>
    <w:uiPriority w:val="4"/>
    <w:rsid w:val="00747572"/>
  </w:style>
  <w:style w:type="paragraph" w:customStyle="1" w:styleId="Tabel-TekstTotal">
    <w:name w:val="Tabel - Tekst Total"/>
    <w:basedOn w:val="Tabel-Tekst"/>
    <w:uiPriority w:val="4"/>
    <w:rsid w:val="00747572"/>
    <w:rPr>
      <w:b/>
    </w:rPr>
  </w:style>
  <w:style w:type="paragraph" w:customStyle="1" w:styleId="Tabel-Tal">
    <w:name w:val="Tabel - Tal"/>
    <w:basedOn w:val="Tabel"/>
    <w:uiPriority w:val="4"/>
    <w:rsid w:val="00747572"/>
    <w:pPr>
      <w:jc w:val="right"/>
    </w:pPr>
  </w:style>
  <w:style w:type="paragraph" w:customStyle="1" w:styleId="Tabel-TalTotal">
    <w:name w:val="Tabel - Tal Total"/>
    <w:basedOn w:val="Tabel-Tal"/>
    <w:uiPriority w:val="4"/>
    <w:rsid w:val="00747572"/>
    <w:rPr>
      <w:b/>
    </w:rPr>
  </w:style>
  <w:style w:type="paragraph" w:styleId="Citat">
    <w:name w:val="Quote"/>
    <w:basedOn w:val="Normal"/>
    <w:next w:val="Normal"/>
    <w:link w:val="CitatTegn"/>
    <w:uiPriority w:val="19"/>
    <w:semiHidden/>
    <w:rsid w:val="00747572"/>
    <w:pPr>
      <w:spacing w:before="260"/>
      <w:ind w:left="567" w:right="567"/>
    </w:pPr>
    <w:rPr>
      <w:b/>
      <w:iCs/>
      <w:color w:val="000000" w:themeColor="text1"/>
      <w:sz w:val="20"/>
    </w:rPr>
  </w:style>
  <w:style w:type="character" w:customStyle="1" w:styleId="CitatTegn">
    <w:name w:val="Citat Tegn"/>
    <w:basedOn w:val="Standardskrifttypeiafsnit"/>
    <w:link w:val="Citat"/>
    <w:uiPriority w:val="19"/>
    <w:semiHidden/>
    <w:rsid w:val="00747572"/>
    <w:rPr>
      <w:b/>
      <w:iCs/>
      <w:color w:val="000000" w:themeColor="text1"/>
      <w:sz w:val="20"/>
    </w:rPr>
  </w:style>
  <w:style w:type="character" w:styleId="Bogenstitel">
    <w:name w:val="Book Title"/>
    <w:basedOn w:val="Standardskrifttypeiafsnit"/>
    <w:uiPriority w:val="99"/>
    <w:semiHidden/>
    <w:qFormat/>
    <w:rsid w:val="00747572"/>
    <w:rPr>
      <w:b/>
      <w:bCs/>
      <w:caps w:val="0"/>
      <w:smallCaps w:val="0"/>
      <w:spacing w:val="5"/>
    </w:rPr>
  </w:style>
  <w:style w:type="paragraph" w:styleId="Citatsamling">
    <w:name w:val="table of authorities"/>
    <w:basedOn w:val="Normal"/>
    <w:next w:val="Normal"/>
    <w:uiPriority w:val="10"/>
    <w:semiHidden/>
    <w:rsid w:val="00747572"/>
    <w:pPr>
      <w:ind w:right="567"/>
    </w:pPr>
  </w:style>
  <w:style w:type="paragraph" w:styleId="Normalindrykning">
    <w:name w:val="Normal Indent"/>
    <w:basedOn w:val="Normal"/>
    <w:uiPriority w:val="99"/>
    <w:semiHidden/>
    <w:rsid w:val="00747572"/>
    <w:pPr>
      <w:ind w:left="1134"/>
    </w:pPr>
  </w:style>
  <w:style w:type="table" w:styleId="Tabel-Gitter">
    <w:name w:val="Table Grid"/>
    <w:basedOn w:val="Tabel-Normal"/>
    <w:uiPriority w:val="59"/>
    <w:rsid w:val="0074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2E408B"/>
    <w:pPr>
      <w:spacing w:before="60" w:line="300" w:lineRule="atLeast"/>
      <w:outlineLvl w:val="0"/>
    </w:pPr>
    <w:rPr>
      <w:rFonts w:ascii="Verdana" w:hAnsi="Verdana"/>
      <w:b/>
      <w:sz w:val="28"/>
    </w:rPr>
  </w:style>
  <w:style w:type="paragraph" w:customStyle="1" w:styleId="DocumentName">
    <w:name w:val="Document Name"/>
    <w:basedOn w:val="Normal"/>
    <w:uiPriority w:val="8"/>
    <w:semiHidden/>
    <w:rsid w:val="00747572"/>
    <w:pPr>
      <w:spacing w:line="360" w:lineRule="atLeast"/>
    </w:pPr>
    <w:rPr>
      <w:b/>
      <w:caps/>
      <w:sz w:val="28"/>
    </w:rPr>
  </w:style>
  <w:style w:type="paragraph" w:customStyle="1" w:styleId="Template-Dato">
    <w:name w:val="Template - Dato"/>
    <w:basedOn w:val="Template"/>
    <w:uiPriority w:val="8"/>
    <w:semiHidden/>
    <w:rsid w:val="00747572"/>
    <w:pPr>
      <w:spacing w:line="280" w:lineRule="atLeast"/>
    </w:pPr>
  </w:style>
  <w:style w:type="table" w:customStyle="1" w:styleId="STAR-Tabel">
    <w:name w:val="STAR - Tabel"/>
    <w:basedOn w:val="Tabel-Normal"/>
    <w:uiPriority w:val="99"/>
    <w:rsid w:val="00747572"/>
    <w:pPr>
      <w:spacing w:line="200" w:lineRule="atLeast"/>
    </w:pPr>
    <w:rPr>
      <w:rFonts w:ascii="Arial" w:hAnsi="Arial"/>
      <w:sz w:val="14"/>
    </w:rPr>
    <w:tblPr>
      <w:tblBorders>
        <w:top w:val="single" w:sz="4" w:space="0" w:color="003866"/>
        <w:bottom w:val="single" w:sz="4" w:space="0" w:color="003866"/>
        <w:insideH w:val="single" w:sz="4" w:space="0" w:color="003866"/>
      </w:tblBorders>
      <w:tblCellMar>
        <w:left w:w="0" w:type="dxa"/>
        <w:right w:w="0" w:type="dxa"/>
      </w:tblCellMar>
    </w:tblPr>
  </w:style>
  <w:style w:type="paragraph" w:customStyle="1" w:styleId="Template-SmallAddress">
    <w:name w:val="Template - Small Address"/>
    <w:basedOn w:val="Template"/>
    <w:uiPriority w:val="8"/>
    <w:semiHidden/>
    <w:rsid w:val="00476C10"/>
    <w:pPr>
      <w:spacing w:after="140" w:line="160" w:lineRule="atLeast"/>
      <w:contextualSpacing/>
    </w:pPr>
    <w:rPr>
      <w:rFonts w:ascii="Verdana" w:eastAsia="Times New Roman" w:hAnsi="Verdana" w:cs="Times New Roman"/>
      <w:sz w:val="12"/>
      <w:szCs w:val="24"/>
    </w:rPr>
  </w:style>
  <w:style w:type="paragraph" w:styleId="Markeringsbobletekst">
    <w:name w:val="Balloon Text"/>
    <w:basedOn w:val="Normal"/>
    <w:link w:val="MarkeringsbobletekstTegn"/>
    <w:uiPriority w:val="99"/>
    <w:semiHidden/>
    <w:rsid w:val="008065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46799"/>
    <w:rPr>
      <w:rFonts w:ascii="Tahoma" w:hAnsi="Tahoma" w:cs="Tahoma"/>
      <w:sz w:val="16"/>
      <w:szCs w:val="16"/>
    </w:rPr>
  </w:style>
  <w:style w:type="paragraph" w:customStyle="1" w:styleId="DokumentNavn">
    <w:name w:val="Dokument Navn"/>
    <w:basedOn w:val="Normal"/>
    <w:uiPriority w:val="6"/>
    <w:semiHidden/>
    <w:rsid w:val="002272EC"/>
    <w:pPr>
      <w:spacing w:line="400" w:lineRule="atLeast"/>
    </w:pPr>
    <w:rPr>
      <w:rFonts w:ascii="Verdana" w:hAnsi="Verdana"/>
      <w:noProof/>
      <w:sz w:val="28"/>
    </w:rPr>
  </w:style>
  <w:style w:type="paragraph" w:styleId="Bibliografi">
    <w:name w:val="Bibliography"/>
    <w:basedOn w:val="Normal"/>
    <w:next w:val="Normal"/>
    <w:uiPriority w:val="99"/>
    <w:semiHidden/>
    <w:rsid w:val="00B637AC"/>
  </w:style>
  <w:style w:type="paragraph" w:styleId="Brdtekst">
    <w:name w:val="Body Text"/>
    <w:basedOn w:val="Normal"/>
    <w:link w:val="BrdtekstTegn"/>
    <w:uiPriority w:val="99"/>
    <w:semiHidden/>
    <w:rsid w:val="00B637AC"/>
    <w:pPr>
      <w:spacing w:after="120"/>
    </w:pPr>
  </w:style>
  <w:style w:type="character" w:customStyle="1" w:styleId="BrdtekstTegn">
    <w:name w:val="Brødtekst Tegn"/>
    <w:basedOn w:val="Standardskrifttypeiafsnit"/>
    <w:link w:val="Brdtekst"/>
    <w:uiPriority w:val="99"/>
    <w:semiHidden/>
    <w:rsid w:val="00D46799"/>
  </w:style>
  <w:style w:type="paragraph" w:styleId="Brdtekst2">
    <w:name w:val="Body Text 2"/>
    <w:basedOn w:val="Normal"/>
    <w:link w:val="Brdtekst2Tegn"/>
    <w:uiPriority w:val="99"/>
    <w:semiHidden/>
    <w:rsid w:val="00B637AC"/>
    <w:pPr>
      <w:spacing w:after="120" w:line="480" w:lineRule="auto"/>
    </w:pPr>
  </w:style>
  <w:style w:type="character" w:customStyle="1" w:styleId="Brdtekst2Tegn">
    <w:name w:val="Brødtekst 2 Tegn"/>
    <w:basedOn w:val="Standardskrifttypeiafsnit"/>
    <w:link w:val="Brdtekst2"/>
    <w:uiPriority w:val="99"/>
    <w:semiHidden/>
    <w:rsid w:val="00D46799"/>
  </w:style>
  <w:style w:type="paragraph" w:styleId="Brdtekst3">
    <w:name w:val="Body Text 3"/>
    <w:basedOn w:val="Normal"/>
    <w:link w:val="Brdtekst3Tegn"/>
    <w:uiPriority w:val="99"/>
    <w:semiHidden/>
    <w:rsid w:val="00B637AC"/>
    <w:pPr>
      <w:spacing w:after="120"/>
    </w:pPr>
    <w:rPr>
      <w:sz w:val="16"/>
      <w:szCs w:val="16"/>
    </w:rPr>
  </w:style>
  <w:style w:type="character" w:customStyle="1" w:styleId="Brdtekst3Tegn">
    <w:name w:val="Brødtekst 3 Tegn"/>
    <w:basedOn w:val="Standardskrifttypeiafsnit"/>
    <w:link w:val="Brdtekst3"/>
    <w:uiPriority w:val="99"/>
    <w:semiHidden/>
    <w:rsid w:val="00D46799"/>
    <w:rPr>
      <w:sz w:val="16"/>
      <w:szCs w:val="16"/>
    </w:rPr>
  </w:style>
  <w:style w:type="paragraph" w:styleId="Brdtekst-frstelinjeindrykning1">
    <w:name w:val="Body Text First Indent"/>
    <w:basedOn w:val="Brdtekst"/>
    <w:link w:val="Brdtekst-frstelinjeindrykning1Tegn"/>
    <w:uiPriority w:val="99"/>
    <w:semiHidden/>
    <w:rsid w:val="00B637A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46799"/>
  </w:style>
  <w:style w:type="paragraph" w:styleId="Brdtekstindrykning">
    <w:name w:val="Body Text Indent"/>
    <w:basedOn w:val="Normal"/>
    <w:link w:val="BrdtekstindrykningTegn"/>
    <w:uiPriority w:val="99"/>
    <w:semiHidden/>
    <w:rsid w:val="00B637AC"/>
    <w:pPr>
      <w:spacing w:after="120"/>
      <w:ind w:left="283"/>
    </w:pPr>
  </w:style>
  <w:style w:type="character" w:customStyle="1" w:styleId="BrdtekstindrykningTegn">
    <w:name w:val="Brødtekstindrykning Tegn"/>
    <w:basedOn w:val="Standardskrifttypeiafsnit"/>
    <w:link w:val="Brdtekstindrykning"/>
    <w:uiPriority w:val="99"/>
    <w:semiHidden/>
    <w:rsid w:val="00D46799"/>
  </w:style>
  <w:style w:type="paragraph" w:styleId="Brdtekst-frstelinjeindrykning2">
    <w:name w:val="Body Text First Indent 2"/>
    <w:basedOn w:val="Brdtekstindrykning"/>
    <w:link w:val="Brdtekst-frstelinjeindrykning2Tegn"/>
    <w:uiPriority w:val="99"/>
    <w:semiHidden/>
    <w:rsid w:val="00B637A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46799"/>
  </w:style>
  <w:style w:type="paragraph" w:styleId="Brdtekstindrykning2">
    <w:name w:val="Body Text Indent 2"/>
    <w:basedOn w:val="Normal"/>
    <w:link w:val="Brdtekstindrykning2Tegn"/>
    <w:uiPriority w:val="99"/>
    <w:semiHidden/>
    <w:rsid w:val="00B637A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46799"/>
  </w:style>
  <w:style w:type="paragraph" w:styleId="Brdtekstindrykning3">
    <w:name w:val="Body Text Indent 3"/>
    <w:basedOn w:val="Normal"/>
    <w:link w:val="Brdtekstindrykning3Tegn"/>
    <w:uiPriority w:val="99"/>
    <w:semiHidden/>
    <w:rsid w:val="00B637A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46799"/>
    <w:rPr>
      <w:sz w:val="16"/>
      <w:szCs w:val="16"/>
    </w:rPr>
  </w:style>
  <w:style w:type="paragraph" w:styleId="Sluthilsen">
    <w:name w:val="Closing"/>
    <w:basedOn w:val="Normal"/>
    <w:link w:val="SluthilsenTegn"/>
    <w:uiPriority w:val="99"/>
    <w:semiHidden/>
    <w:rsid w:val="00B637AC"/>
    <w:pPr>
      <w:spacing w:line="240" w:lineRule="auto"/>
      <w:ind w:left="4252"/>
    </w:pPr>
  </w:style>
  <w:style w:type="character" w:customStyle="1" w:styleId="SluthilsenTegn">
    <w:name w:val="Sluthilsen Tegn"/>
    <w:basedOn w:val="Standardskrifttypeiafsnit"/>
    <w:link w:val="Sluthilsen"/>
    <w:uiPriority w:val="99"/>
    <w:semiHidden/>
    <w:rsid w:val="00D46799"/>
  </w:style>
  <w:style w:type="table" w:styleId="Farvetgitter">
    <w:name w:val="Colorful Grid"/>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5D0" w:themeFill="accent1" w:themeFillTint="33"/>
    </w:tcPr>
    <w:tblStylePr w:type="firstRow">
      <w:rPr>
        <w:b/>
        <w:bCs/>
      </w:rPr>
      <w:tblPr/>
      <w:tcPr>
        <w:shd w:val="clear" w:color="auto" w:fill="F58CA1" w:themeFill="accent1" w:themeFillTint="66"/>
      </w:tcPr>
    </w:tblStylePr>
    <w:tblStylePr w:type="lastRow">
      <w:rPr>
        <w:b/>
        <w:bCs/>
        <w:color w:val="000000" w:themeColor="text1"/>
      </w:rPr>
      <w:tblPr/>
      <w:tcPr>
        <w:shd w:val="clear" w:color="auto" w:fill="F58CA1" w:themeFill="accent1" w:themeFillTint="66"/>
      </w:tcPr>
    </w:tblStylePr>
    <w:tblStylePr w:type="firstCol">
      <w:rPr>
        <w:color w:val="FFFFFF" w:themeColor="background1"/>
      </w:rPr>
      <w:tblPr/>
      <w:tcPr>
        <w:shd w:val="clear" w:color="auto" w:fill="880C25" w:themeFill="accent1" w:themeFillShade="BF"/>
      </w:tcPr>
    </w:tblStylePr>
    <w:tblStylePr w:type="lastCol">
      <w:rPr>
        <w:color w:val="FFFFFF" w:themeColor="background1"/>
      </w:rPr>
      <w:tblPr/>
      <w:tcPr>
        <w:shd w:val="clear" w:color="auto" w:fill="880C25" w:themeFill="accent1" w:themeFillShade="BF"/>
      </w:tc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Farvetgitter-fremhvningsfarve2">
    <w:name w:val="Colorful Grid Accent 2"/>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DDAFF" w:themeFill="accent2" w:themeFillTint="33"/>
    </w:tcPr>
    <w:tblStylePr w:type="firstRow">
      <w:rPr>
        <w:b/>
        <w:bCs/>
      </w:rPr>
      <w:tblPr/>
      <w:tcPr>
        <w:shd w:val="clear" w:color="auto" w:fill="5BB5FF" w:themeFill="accent2" w:themeFillTint="66"/>
      </w:tcPr>
    </w:tblStylePr>
    <w:tblStylePr w:type="lastRow">
      <w:rPr>
        <w:b/>
        <w:bCs/>
        <w:color w:val="000000" w:themeColor="text1"/>
      </w:rPr>
      <w:tblPr/>
      <w:tcPr>
        <w:shd w:val="clear" w:color="auto" w:fill="5BB5FF" w:themeFill="accent2" w:themeFillTint="66"/>
      </w:tcPr>
    </w:tblStylePr>
    <w:tblStylePr w:type="firstCol">
      <w:rPr>
        <w:color w:val="FFFFFF" w:themeColor="background1"/>
      </w:rPr>
      <w:tblPr/>
      <w:tcPr>
        <w:shd w:val="clear" w:color="auto" w:fill="00294C" w:themeFill="accent2" w:themeFillShade="BF"/>
      </w:tcPr>
    </w:tblStylePr>
    <w:tblStylePr w:type="lastCol">
      <w:rPr>
        <w:color w:val="FFFFFF" w:themeColor="background1"/>
      </w:rPr>
      <w:tblPr/>
      <w:tcPr>
        <w:shd w:val="clear" w:color="auto" w:fill="00294C" w:themeFill="accent2" w:themeFillShade="BF"/>
      </w:tc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Farvetgitter-fremhvningsfarve3">
    <w:name w:val="Colorful Grid Accent 3"/>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F8FF" w:themeFill="accent3" w:themeFillTint="33"/>
    </w:tcPr>
    <w:tblStylePr w:type="firstRow">
      <w:rPr>
        <w:b/>
        <w:bCs/>
      </w:rPr>
      <w:tblPr/>
      <w:tcPr>
        <w:shd w:val="clear" w:color="auto" w:fill="62F2FF" w:themeFill="accent3" w:themeFillTint="66"/>
      </w:tcPr>
    </w:tblStylePr>
    <w:tblStylePr w:type="lastRow">
      <w:rPr>
        <w:b/>
        <w:bCs/>
        <w:color w:val="000000" w:themeColor="text1"/>
      </w:rPr>
      <w:tblPr/>
      <w:tcPr>
        <w:shd w:val="clear" w:color="auto" w:fill="62F2FF" w:themeFill="accent3" w:themeFillTint="66"/>
      </w:tcPr>
    </w:tblStylePr>
    <w:tblStylePr w:type="firstCol">
      <w:rPr>
        <w:color w:val="FFFFFF" w:themeColor="background1"/>
      </w:rPr>
      <w:tblPr/>
      <w:tcPr>
        <w:shd w:val="clear" w:color="auto" w:fill="005259" w:themeFill="accent3" w:themeFillShade="BF"/>
      </w:tcPr>
    </w:tblStylePr>
    <w:tblStylePr w:type="lastCol">
      <w:rPr>
        <w:color w:val="FFFFFF" w:themeColor="background1"/>
      </w:rPr>
      <w:tblPr/>
      <w:tcPr>
        <w:shd w:val="clear" w:color="auto" w:fill="005259" w:themeFill="accent3" w:themeFillShade="BF"/>
      </w:tc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Farvetgitter-fremhvningsfarve4">
    <w:name w:val="Colorful Grid Accent 4"/>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CEE" w:themeFill="accent4" w:themeFillTint="33"/>
    </w:tcPr>
    <w:tblStylePr w:type="firstRow">
      <w:rPr>
        <w:b/>
        <w:bCs/>
      </w:rPr>
      <w:tblPr/>
      <w:tcPr>
        <w:shd w:val="clear" w:color="auto" w:fill="A2DADE" w:themeFill="accent4" w:themeFillTint="66"/>
      </w:tcPr>
    </w:tblStylePr>
    <w:tblStylePr w:type="lastRow">
      <w:rPr>
        <w:b/>
        <w:bCs/>
        <w:color w:val="000000" w:themeColor="text1"/>
      </w:rPr>
      <w:tblPr/>
      <w:tcPr>
        <w:shd w:val="clear" w:color="auto" w:fill="A2DADE" w:themeFill="accent4" w:themeFillTint="66"/>
      </w:tcPr>
    </w:tblStylePr>
    <w:tblStylePr w:type="firstCol">
      <w:rPr>
        <w:color w:val="FFFFFF" w:themeColor="background1"/>
      </w:rPr>
      <w:tblPr/>
      <w:tcPr>
        <w:shd w:val="clear" w:color="auto" w:fill="26676D" w:themeFill="accent4" w:themeFillShade="BF"/>
      </w:tcPr>
    </w:tblStylePr>
    <w:tblStylePr w:type="lastCol">
      <w:rPr>
        <w:color w:val="FFFFFF" w:themeColor="background1"/>
      </w:rPr>
      <w:tblPr/>
      <w:tcPr>
        <w:shd w:val="clear" w:color="auto" w:fill="26676D" w:themeFill="accent4" w:themeFillShade="BF"/>
      </w:tc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Farvetgitter-fremhvningsfarve5">
    <w:name w:val="Colorful Grid Accent 5"/>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DEE" w:themeFill="accent5" w:themeFillTint="33"/>
    </w:tcPr>
    <w:tblStylePr w:type="firstRow">
      <w:rPr>
        <w:b/>
        <w:bCs/>
      </w:rPr>
      <w:tblPr/>
      <w:tcPr>
        <w:shd w:val="clear" w:color="auto" w:fill="C1DCDE" w:themeFill="accent5" w:themeFillTint="66"/>
      </w:tcPr>
    </w:tblStylePr>
    <w:tblStylePr w:type="lastRow">
      <w:rPr>
        <w:b/>
        <w:bCs/>
        <w:color w:val="000000" w:themeColor="text1"/>
      </w:rPr>
      <w:tblPr/>
      <w:tcPr>
        <w:shd w:val="clear" w:color="auto" w:fill="C1DCDE" w:themeFill="accent5" w:themeFillTint="66"/>
      </w:tcPr>
    </w:tblStylePr>
    <w:tblStylePr w:type="firstCol">
      <w:rPr>
        <w:color w:val="FFFFFF" w:themeColor="background1"/>
      </w:rPr>
      <w:tblPr/>
      <w:tcPr>
        <w:shd w:val="clear" w:color="auto" w:fill="478185" w:themeFill="accent5" w:themeFillShade="BF"/>
      </w:tcPr>
    </w:tblStylePr>
    <w:tblStylePr w:type="lastCol">
      <w:rPr>
        <w:color w:val="FFFFFF" w:themeColor="background1"/>
      </w:rPr>
      <w:tblPr/>
      <w:tcPr>
        <w:shd w:val="clear" w:color="auto" w:fill="478185" w:themeFill="accent5" w:themeFillShade="BF"/>
      </w:tc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Farvetgitter-fremhvningsfarve6">
    <w:name w:val="Colorful Grid Accent 6"/>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D6" w:themeFill="accent6" w:themeFillTint="33"/>
    </w:tcPr>
    <w:tblStylePr w:type="firstRow">
      <w:rPr>
        <w:b/>
        <w:bCs/>
      </w:rPr>
      <w:tblPr/>
      <w:tcPr>
        <w:shd w:val="clear" w:color="auto" w:fill="FFEDAD" w:themeFill="accent6" w:themeFillTint="66"/>
      </w:tcPr>
    </w:tblStylePr>
    <w:tblStylePr w:type="lastRow">
      <w:rPr>
        <w:b/>
        <w:bCs/>
        <w:color w:val="000000" w:themeColor="text1"/>
      </w:rPr>
      <w:tblPr/>
      <w:tcPr>
        <w:shd w:val="clear" w:color="auto" w:fill="FFEDAD" w:themeFill="accent6" w:themeFillTint="66"/>
      </w:tcPr>
    </w:tblStylePr>
    <w:tblStylePr w:type="firstCol">
      <w:rPr>
        <w:color w:val="FFFFFF" w:themeColor="background1"/>
      </w:rPr>
      <w:tblPr/>
      <w:tcPr>
        <w:shd w:val="clear" w:color="auto" w:fill="E5B400" w:themeFill="accent6" w:themeFillShade="BF"/>
      </w:tcPr>
    </w:tblStylePr>
    <w:tblStylePr w:type="lastCol">
      <w:rPr>
        <w:color w:val="FFFFFF" w:themeColor="background1"/>
      </w:rPr>
      <w:tblPr/>
      <w:tcPr>
        <w:shd w:val="clear" w:color="auto" w:fill="E5B400" w:themeFill="accent6" w:themeFillShade="BF"/>
      </w:tc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Farvetliste">
    <w:name w:val="Colorful List"/>
    <w:basedOn w:val="Tabel-Normal"/>
    <w:uiPriority w:val="72"/>
    <w:rsid w:val="00B637A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B637AC"/>
    <w:pPr>
      <w:spacing w:line="240" w:lineRule="auto"/>
    </w:pPr>
    <w:rPr>
      <w:color w:val="000000" w:themeColor="text1"/>
    </w:rPr>
    <w:tblPr>
      <w:tblStyleRowBandSize w:val="1"/>
      <w:tblStyleColBandSize w:val="1"/>
    </w:tblPr>
    <w:tcPr>
      <w:shd w:val="clear" w:color="auto" w:fill="FCE2E7" w:themeFill="accen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7C5" w:themeFill="accent1" w:themeFillTint="3F"/>
      </w:tcPr>
    </w:tblStylePr>
    <w:tblStylePr w:type="band1Horz">
      <w:tblPr/>
      <w:tcPr>
        <w:shd w:val="clear" w:color="auto" w:fill="FAC5D0" w:themeFill="accent1" w:themeFillTint="33"/>
      </w:tcPr>
    </w:tblStylePr>
  </w:style>
  <w:style w:type="table" w:styleId="Farvetliste-fremhvningsfarve2">
    <w:name w:val="Colorful List Accent 2"/>
    <w:basedOn w:val="Tabel-Normal"/>
    <w:uiPriority w:val="72"/>
    <w:rsid w:val="00B637AC"/>
    <w:pPr>
      <w:spacing w:line="240" w:lineRule="auto"/>
    </w:pPr>
    <w:rPr>
      <w:color w:val="000000" w:themeColor="text1"/>
    </w:rPr>
    <w:tblPr>
      <w:tblStyleRowBandSize w:val="1"/>
      <w:tblStyleColBandSize w:val="1"/>
    </w:tblPr>
    <w:tcPr>
      <w:shd w:val="clear" w:color="auto" w:fill="D7ECFF" w:themeFill="accent2"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D1FF" w:themeFill="accent2" w:themeFillTint="3F"/>
      </w:tcPr>
    </w:tblStylePr>
    <w:tblStylePr w:type="band1Horz">
      <w:tblPr/>
      <w:tcPr>
        <w:shd w:val="clear" w:color="auto" w:fill="ADDAFF" w:themeFill="accent2" w:themeFillTint="33"/>
      </w:tcPr>
    </w:tblStylePr>
  </w:style>
  <w:style w:type="table" w:styleId="Farvetliste-fremhvningsfarve3">
    <w:name w:val="Colorful List Accent 3"/>
    <w:basedOn w:val="Tabel-Normal"/>
    <w:uiPriority w:val="72"/>
    <w:rsid w:val="00B637AC"/>
    <w:pPr>
      <w:spacing w:line="240" w:lineRule="auto"/>
    </w:pPr>
    <w:rPr>
      <w:color w:val="000000" w:themeColor="text1"/>
    </w:rPr>
    <w:tblPr>
      <w:tblStyleRowBandSize w:val="1"/>
      <w:tblStyleColBandSize w:val="1"/>
    </w:tblPr>
    <w:tcPr>
      <w:shd w:val="clear" w:color="auto" w:fill="D8FBFF" w:themeFill="accent3" w:themeFillTint="19"/>
    </w:tcPr>
    <w:tblStylePr w:type="firstRow">
      <w:rPr>
        <w:b/>
        <w:bCs/>
        <w:color w:val="FFFFFF" w:themeColor="background1"/>
      </w:rPr>
      <w:tblPr/>
      <w:tcPr>
        <w:tcBorders>
          <w:bottom w:val="single" w:sz="12" w:space="0" w:color="FFFFFF" w:themeColor="background1"/>
        </w:tcBorders>
        <w:shd w:val="clear" w:color="auto" w:fill="286E74" w:themeFill="accent4" w:themeFillShade="CC"/>
      </w:tcPr>
    </w:tblStylePr>
    <w:tblStylePr w:type="lastRow">
      <w:rPr>
        <w:b/>
        <w:bCs/>
        <w:color w:val="286E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7FF" w:themeFill="accent3" w:themeFillTint="3F"/>
      </w:tcPr>
    </w:tblStylePr>
    <w:tblStylePr w:type="band1Horz">
      <w:tblPr/>
      <w:tcPr>
        <w:shd w:val="clear" w:color="auto" w:fill="B0F8FF" w:themeFill="accent3" w:themeFillTint="33"/>
      </w:tcPr>
    </w:tblStylePr>
  </w:style>
  <w:style w:type="table" w:styleId="Farvetliste-fremhvningsfarve4">
    <w:name w:val="Colorful List Accent 4"/>
    <w:basedOn w:val="Tabel-Normal"/>
    <w:uiPriority w:val="72"/>
    <w:rsid w:val="00B637AC"/>
    <w:pPr>
      <w:spacing w:line="240" w:lineRule="auto"/>
    </w:pPr>
    <w:rPr>
      <w:color w:val="000000" w:themeColor="text1"/>
    </w:rPr>
    <w:tblPr>
      <w:tblStyleRowBandSize w:val="1"/>
      <w:tblStyleColBandSize w:val="1"/>
    </w:tblPr>
    <w:tcPr>
      <w:shd w:val="clear" w:color="auto" w:fill="E8F5F7" w:themeFill="accent4" w:themeFillTint="19"/>
    </w:tcPr>
    <w:tblStylePr w:type="firstRow">
      <w:rPr>
        <w:b/>
        <w:bCs/>
        <w:color w:val="FFFFFF" w:themeColor="background1"/>
      </w:rPr>
      <w:tblPr/>
      <w:tcPr>
        <w:tcBorders>
          <w:bottom w:val="single" w:sz="12" w:space="0" w:color="FFFFFF" w:themeColor="background1"/>
        </w:tcBorders>
        <w:shd w:val="clear" w:color="auto" w:fill="00575F" w:themeFill="accent3" w:themeFillShade="CC"/>
      </w:tcPr>
    </w:tblStylePr>
    <w:tblStylePr w:type="lastRow">
      <w:rPr>
        <w:b/>
        <w:bCs/>
        <w:color w:val="00575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8EB" w:themeFill="accent4" w:themeFillTint="3F"/>
      </w:tcPr>
    </w:tblStylePr>
    <w:tblStylePr w:type="band1Horz">
      <w:tblPr/>
      <w:tcPr>
        <w:shd w:val="clear" w:color="auto" w:fill="D0ECEE" w:themeFill="accent4" w:themeFillTint="33"/>
      </w:tcPr>
    </w:tblStylePr>
  </w:style>
  <w:style w:type="table" w:styleId="Farvetliste-fremhvningsfarve5">
    <w:name w:val="Colorful List Accent 5"/>
    <w:basedOn w:val="Tabel-Normal"/>
    <w:uiPriority w:val="72"/>
    <w:rsid w:val="00B637AC"/>
    <w:pPr>
      <w:spacing w:line="240" w:lineRule="auto"/>
    </w:pPr>
    <w:rPr>
      <w:color w:val="000000" w:themeColor="text1"/>
    </w:rPr>
    <w:tblPr>
      <w:tblStyleRowBandSize w:val="1"/>
      <w:tblStyleColBandSize w:val="1"/>
    </w:tblPr>
    <w:tcPr>
      <w:shd w:val="clear" w:color="auto" w:fill="EFF6F7" w:themeFill="accent5" w:themeFillTint="19"/>
    </w:tcPr>
    <w:tblStylePr w:type="firstRow">
      <w:rPr>
        <w:b/>
        <w:bCs/>
        <w:color w:val="FFFFFF" w:themeColor="background1"/>
      </w:rPr>
      <w:tblPr/>
      <w:tcPr>
        <w:tcBorders>
          <w:bottom w:val="single" w:sz="12" w:space="0" w:color="FFFFFF" w:themeColor="background1"/>
        </w:tcBorders>
        <w:shd w:val="clear" w:color="auto" w:fill="F4C000" w:themeFill="accent6" w:themeFillShade="CC"/>
      </w:tcPr>
    </w:tblStylePr>
    <w:tblStylePr w:type="lastRow">
      <w:rPr>
        <w:b/>
        <w:bCs/>
        <w:color w:val="F4C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EA" w:themeFill="accent5" w:themeFillTint="3F"/>
      </w:tcPr>
    </w:tblStylePr>
    <w:tblStylePr w:type="band1Horz">
      <w:tblPr/>
      <w:tcPr>
        <w:shd w:val="clear" w:color="auto" w:fill="E0EDEE" w:themeFill="accent5" w:themeFillTint="33"/>
      </w:tcPr>
    </w:tblStylePr>
  </w:style>
  <w:style w:type="table" w:styleId="Farvetliste-fremhvningsfarve6">
    <w:name w:val="Colorful List Accent 6"/>
    <w:basedOn w:val="Tabel-Normal"/>
    <w:uiPriority w:val="72"/>
    <w:rsid w:val="00B637AC"/>
    <w:pPr>
      <w:spacing w:line="240" w:lineRule="auto"/>
    </w:pPr>
    <w:rPr>
      <w:color w:val="000000" w:themeColor="text1"/>
    </w:rPr>
    <w:tblPr>
      <w:tblStyleRowBandSize w:val="1"/>
      <w:tblStyleColBandSize w:val="1"/>
    </w:tblPr>
    <w:tcPr>
      <w:shd w:val="clear" w:color="auto" w:fill="FFFAEB" w:themeFill="accent6" w:themeFillTint="19"/>
    </w:tcPr>
    <w:tblStylePr w:type="firstRow">
      <w:rPr>
        <w:b/>
        <w:bCs/>
        <w:color w:val="FFFFFF" w:themeColor="background1"/>
      </w:rPr>
      <w:tblPr/>
      <w:tcPr>
        <w:tcBorders>
          <w:bottom w:val="single" w:sz="12" w:space="0" w:color="FFFFFF" w:themeColor="background1"/>
        </w:tcBorders>
        <w:shd w:val="clear" w:color="auto" w:fill="4C8A8F" w:themeFill="accent5" w:themeFillShade="CC"/>
      </w:tcPr>
    </w:tblStylePr>
    <w:tblStylePr w:type="lastRow">
      <w:rPr>
        <w:b/>
        <w:bCs/>
        <w:color w:val="4C8A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C" w:themeFill="accent6" w:themeFillTint="3F"/>
      </w:tcPr>
    </w:tblStylePr>
    <w:tblStylePr w:type="band1Horz">
      <w:tblPr/>
      <w:tcPr>
        <w:shd w:val="clear" w:color="auto" w:fill="FFF6D6" w:themeFill="accent6" w:themeFillTint="33"/>
      </w:tcPr>
    </w:tblStylePr>
  </w:style>
  <w:style w:type="table" w:styleId="Farvetskygge">
    <w:name w:val="Colorful Shading"/>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B61032" w:themeColor="accent1"/>
        <w:bottom w:val="single" w:sz="4" w:space="0" w:color="B61032" w:themeColor="accent1"/>
        <w:right w:val="single" w:sz="4" w:space="0" w:color="B61032" w:themeColor="accent1"/>
        <w:insideH w:val="single" w:sz="4" w:space="0" w:color="FFFFFF" w:themeColor="background1"/>
        <w:insideV w:val="single" w:sz="4" w:space="0" w:color="FFFFFF" w:themeColor="background1"/>
      </w:tblBorders>
    </w:tblPr>
    <w:tcPr>
      <w:shd w:val="clear" w:color="auto" w:fill="FCE2E7" w:themeFill="accen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91D" w:themeFill="accent1" w:themeFillShade="99"/>
      </w:tcPr>
    </w:tblStylePr>
    <w:tblStylePr w:type="firstCol">
      <w:rPr>
        <w:color w:val="FFFFFF" w:themeColor="background1"/>
      </w:rPr>
      <w:tblPr/>
      <w:tcPr>
        <w:tcBorders>
          <w:top w:val="nil"/>
          <w:left w:val="nil"/>
          <w:bottom w:val="nil"/>
          <w:right w:val="nil"/>
          <w:insideH w:val="single" w:sz="4" w:space="0" w:color="6D091D" w:themeColor="accent1" w:themeShade="99"/>
          <w:insideV w:val="nil"/>
        </w:tcBorders>
        <w:shd w:val="clear" w:color="auto" w:fill="6D09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D091D" w:themeFill="accent1" w:themeFillShade="99"/>
      </w:tcPr>
    </w:tblStylePr>
    <w:tblStylePr w:type="band1Vert">
      <w:tblPr/>
      <w:tcPr>
        <w:shd w:val="clear" w:color="auto" w:fill="F58CA1" w:themeFill="accent1" w:themeFillTint="66"/>
      </w:tcPr>
    </w:tblStylePr>
    <w:tblStylePr w:type="band1Horz">
      <w:tblPr/>
      <w:tcPr>
        <w:shd w:val="clear" w:color="auto" w:fill="F26F8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3866" w:themeColor="accent2"/>
        <w:bottom w:val="single" w:sz="4" w:space="0" w:color="003866" w:themeColor="accent2"/>
        <w:right w:val="single" w:sz="4" w:space="0" w:color="003866" w:themeColor="accent2"/>
        <w:insideH w:val="single" w:sz="4" w:space="0" w:color="FFFFFF" w:themeColor="background1"/>
        <w:insideV w:val="single" w:sz="4" w:space="0" w:color="FFFFFF" w:themeColor="background1"/>
      </w:tblBorders>
    </w:tblPr>
    <w:tcPr>
      <w:shd w:val="clear" w:color="auto" w:fill="D7ECFF" w:themeFill="accent2"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3D" w:themeFill="accent2" w:themeFillShade="99"/>
      </w:tcPr>
    </w:tblStylePr>
    <w:tblStylePr w:type="firstCol">
      <w:rPr>
        <w:color w:val="FFFFFF" w:themeColor="background1"/>
      </w:rPr>
      <w:tblPr/>
      <w:tcPr>
        <w:tcBorders>
          <w:top w:val="nil"/>
          <w:left w:val="nil"/>
          <w:bottom w:val="nil"/>
          <w:right w:val="nil"/>
          <w:insideH w:val="single" w:sz="4" w:space="0" w:color="00213D" w:themeColor="accent2" w:themeShade="99"/>
          <w:insideV w:val="nil"/>
        </w:tcBorders>
        <w:shd w:val="clear" w:color="auto" w:fill="00213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13D" w:themeFill="accent2" w:themeFillShade="99"/>
      </w:tcPr>
    </w:tblStylePr>
    <w:tblStylePr w:type="band1Vert">
      <w:tblPr/>
      <w:tcPr>
        <w:shd w:val="clear" w:color="auto" w:fill="5BB5FF" w:themeFill="accent2" w:themeFillTint="66"/>
      </w:tcPr>
    </w:tblStylePr>
    <w:tblStylePr w:type="band1Horz">
      <w:tblPr/>
      <w:tcPr>
        <w:shd w:val="clear" w:color="auto" w:fill="33A3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B637AC"/>
    <w:pPr>
      <w:spacing w:line="240" w:lineRule="auto"/>
    </w:pPr>
    <w:rPr>
      <w:color w:val="000000" w:themeColor="text1"/>
    </w:rPr>
    <w:tblPr>
      <w:tblStyleRowBandSize w:val="1"/>
      <w:tblStyleColBandSize w:val="1"/>
      <w:tblBorders>
        <w:top w:val="single" w:sz="24" w:space="0" w:color="338B92" w:themeColor="accent4"/>
        <w:left w:val="single" w:sz="4" w:space="0" w:color="006E77" w:themeColor="accent3"/>
        <w:bottom w:val="single" w:sz="4" w:space="0" w:color="006E77" w:themeColor="accent3"/>
        <w:right w:val="single" w:sz="4" w:space="0" w:color="006E77" w:themeColor="accent3"/>
        <w:insideH w:val="single" w:sz="4" w:space="0" w:color="FFFFFF" w:themeColor="background1"/>
        <w:insideV w:val="single" w:sz="4" w:space="0" w:color="FFFFFF" w:themeColor="background1"/>
      </w:tblBorders>
    </w:tblPr>
    <w:tcPr>
      <w:shd w:val="clear" w:color="auto" w:fill="D8FBFF" w:themeFill="accent3" w:themeFillTint="19"/>
    </w:tcPr>
    <w:tblStylePr w:type="firstRow">
      <w:rPr>
        <w:b/>
        <w:bCs/>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47" w:themeFill="accent3" w:themeFillShade="99"/>
      </w:tcPr>
    </w:tblStylePr>
    <w:tblStylePr w:type="firstCol">
      <w:rPr>
        <w:color w:val="FFFFFF" w:themeColor="background1"/>
      </w:rPr>
      <w:tblPr/>
      <w:tcPr>
        <w:tcBorders>
          <w:top w:val="nil"/>
          <w:left w:val="nil"/>
          <w:bottom w:val="nil"/>
          <w:right w:val="nil"/>
          <w:insideH w:val="single" w:sz="4" w:space="0" w:color="004147" w:themeColor="accent3" w:themeShade="99"/>
          <w:insideV w:val="nil"/>
        </w:tcBorders>
        <w:shd w:val="clear" w:color="auto" w:fill="00414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147" w:themeFill="accent3" w:themeFillShade="99"/>
      </w:tcPr>
    </w:tblStylePr>
    <w:tblStylePr w:type="band1Vert">
      <w:tblPr/>
      <w:tcPr>
        <w:shd w:val="clear" w:color="auto" w:fill="62F2FF" w:themeFill="accent3" w:themeFillTint="66"/>
      </w:tcPr>
    </w:tblStylePr>
    <w:tblStylePr w:type="band1Horz">
      <w:tblPr/>
      <w:tcPr>
        <w:shd w:val="clear" w:color="auto" w:fill="3CEFFF" w:themeFill="accent3" w:themeFillTint="7F"/>
      </w:tcPr>
    </w:tblStylePr>
  </w:style>
  <w:style w:type="table" w:styleId="Farvetskygge-fremhvningsfarve4">
    <w:name w:val="Colorful Shading Accent 4"/>
    <w:basedOn w:val="Tabel-Normal"/>
    <w:uiPriority w:val="71"/>
    <w:rsid w:val="00B637AC"/>
    <w:pPr>
      <w:spacing w:line="240" w:lineRule="auto"/>
    </w:pPr>
    <w:rPr>
      <w:color w:val="000000" w:themeColor="text1"/>
    </w:rPr>
    <w:tblPr>
      <w:tblStyleRowBandSize w:val="1"/>
      <w:tblStyleColBandSize w:val="1"/>
      <w:tblBorders>
        <w:top w:val="single" w:sz="24" w:space="0" w:color="006E77" w:themeColor="accent3"/>
        <w:left w:val="single" w:sz="4" w:space="0" w:color="338B92" w:themeColor="accent4"/>
        <w:bottom w:val="single" w:sz="4" w:space="0" w:color="338B92" w:themeColor="accent4"/>
        <w:right w:val="single" w:sz="4" w:space="0" w:color="338B92" w:themeColor="accent4"/>
        <w:insideH w:val="single" w:sz="4" w:space="0" w:color="FFFFFF" w:themeColor="background1"/>
        <w:insideV w:val="single" w:sz="4" w:space="0" w:color="FFFFFF" w:themeColor="background1"/>
      </w:tblBorders>
    </w:tblPr>
    <w:tcPr>
      <w:shd w:val="clear" w:color="auto" w:fill="E8F5F7" w:themeFill="accent4" w:themeFillTint="19"/>
    </w:tcPr>
    <w:tblStylePr w:type="firstRow">
      <w:rPr>
        <w:b/>
        <w:bCs/>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357" w:themeFill="accent4" w:themeFillShade="99"/>
      </w:tcPr>
    </w:tblStylePr>
    <w:tblStylePr w:type="firstCol">
      <w:rPr>
        <w:color w:val="FFFFFF" w:themeColor="background1"/>
      </w:rPr>
      <w:tblPr/>
      <w:tcPr>
        <w:tcBorders>
          <w:top w:val="nil"/>
          <w:left w:val="nil"/>
          <w:bottom w:val="nil"/>
          <w:right w:val="nil"/>
          <w:insideH w:val="single" w:sz="4" w:space="0" w:color="1E5357" w:themeColor="accent4" w:themeShade="99"/>
          <w:insideV w:val="nil"/>
        </w:tcBorders>
        <w:shd w:val="clear" w:color="auto" w:fill="1E53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5357" w:themeFill="accent4" w:themeFillShade="99"/>
      </w:tcPr>
    </w:tblStylePr>
    <w:tblStylePr w:type="band1Vert">
      <w:tblPr/>
      <w:tcPr>
        <w:shd w:val="clear" w:color="auto" w:fill="A2DADE" w:themeFill="accent4" w:themeFillTint="66"/>
      </w:tcPr>
    </w:tblStylePr>
    <w:tblStylePr w:type="band1Horz">
      <w:tblPr/>
      <w:tcPr>
        <w:shd w:val="clear" w:color="auto" w:fill="8BD1D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B637AC"/>
    <w:pPr>
      <w:spacing w:line="240" w:lineRule="auto"/>
    </w:pPr>
    <w:rPr>
      <w:color w:val="000000" w:themeColor="text1"/>
    </w:rPr>
    <w:tblPr>
      <w:tblStyleRowBandSize w:val="1"/>
      <w:tblStyleColBandSize w:val="1"/>
      <w:tblBorders>
        <w:top w:val="single" w:sz="24" w:space="0" w:color="FFD433" w:themeColor="accent6"/>
        <w:left w:val="single" w:sz="4" w:space="0" w:color="66A8AD" w:themeColor="accent5"/>
        <w:bottom w:val="single" w:sz="4" w:space="0" w:color="66A8AD" w:themeColor="accent5"/>
        <w:right w:val="single" w:sz="4" w:space="0" w:color="66A8AD" w:themeColor="accent5"/>
        <w:insideH w:val="single" w:sz="4" w:space="0" w:color="FFFFFF" w:themeColor="background1"/>
        <w:insideV w:val="single" w:sz="4" w:space="0" w:color="FFFFFF" w:themeColor="background1"/>
      </w:tblBorders>
    </w:tblPr>
    <w:tcPr>
      <w:shd w:val="clear" w:color="auto" w:fill="EFF6F7" w:themeFill="accent5" w:themeFillTint="19"/>
    </w:tcPr>
    <w:tblStylePr w:type="firstRow">
      <w:rPr>
        <w:b/>
        <w:bCs/>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76B" w:themeFill="accent5" w:themeFillShade="99"/>
      </w:tcPr>
    </w:tblStylePr>
    <w:tblStylePr w:type="firstCol">
      <w:rPr>
        <w:color w:val="FFFFFF" w:themeColor="background1"/>
      </w:rPr>
      <w:tblPr/>
      <w:tcPr>
        <w:tcBorders>
          <w:top w:val="nil"/>
          <w:left w:val="nil"/>
          <w:bottom w:val="nil"/>
          <w:right w:val="nil"/>
          <w:insideH w:val="single" w:sz="4" w:space="0" w:color="39676B" w:themeColor="accent5" w:themeShade="99"/>
          <w:insideV w:val="nil"/>
        </w:tcBorders>
        <w:shd w:val="clear" w:color="auto" w:fill="3967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676B" w:themeFill="accent5" w:themeFillShade="99"/>
      </w:tcPr>
    </w:tblStylePr>
    <w:tblStylePr w:type="band1Vert">
      <w:tblPr/>
      <w:tcPr>
        <w:shd w:val="clear" w:color="auto" w:fill="C1DCDE" w:themeFill="accent5" w:themeFillTint="66"/>
      </w:tcPr>
    </w:tblStylePr>
    <w:tblStylePr w:type="band1Horz">
      <w:tblPr/>
      <w:tcPr>
        <w:shd w:val="clear" w:color="auto" w:fill="B2D3D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637AC"/>
    <w:pPr>
      <w:spacing w:line="240" w:lineRule="auto"/>
    </w:pPr>
    <w:rPr>
      <w:color w:val="000000" w:themeColor="text1"/>
    </w:rPr>
    <w:tblPr>
      <w:tblStyleRowBandSize w:val="1"/>
      <w:tblStyleColBandSize w:val="1"/>
      <w:tblBorders>
        <w:top w:val="single" w:sz="24" w:space="0" w:color="66A8AD" w:themeColor="accent5"/>
        <w:left w:val="single" w:sz="4" w:space="0" w:color="FFD433" w:themeColor="accent6"/>
        <w:bottom w:val="single" w:sz="4" w:space="0" w:color="FFD433" w:themeColor="accent6"/>
        <w:right w:val="single" w:sz="4" w:space="0" w:color="FFD433" w:themeColor="accent6"/>
        <w:insideH w:val="single" w:sz="4" w:space="0" w:color="FFFFFF" w:themeColor="background1"/>
        <w:insideV w:val="single" w:sz="4" w:space="0" w:color="FFFFFF" w:themeColor="background1"/>
      </w:tblBorders>
    </w:tblPr>
    <w:tcPr>
      <w:shd w:val="clear" w:color="auto" w:fill="FFFAEB" w:themeFill="accent6" w:themeFillTint="19"/>
    </w:tcPr>
    <w:tblStylePr w:type="firstRow">
      <w:rPr>
        <w:b/>
        <w:bCs/>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000" w:themeFill="accent6" w:themeFillShade="99"/>
      </w:tcPr>
    </w:tblStylePr>
    <w:tblStylePr w:type="firstCol">
      <w:rPr>
        <w:color w:val="FFFFFF" w:themeColor="background1"/>
      </w:rPr>
      <w:tblPr/>
      <w:tcPr>
        <w:tcBorders>
          <w:top w:val="nil"/>
          <w:left w:val="nil"/>
          <w:bottom w:val="nil"/>
          <w:right w:val="nil"/>
          <w:insideH w:val="single" w:sz="4" w:space="0" w:color="B79000" w:themeColor="accent6" w:themeShade="99"/>
          <w:insideV w:val="nil"/>
        </w:tcBorders>
        <w:shd w:val="clear" w:color="auto" w:fill="B79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79000" w:themeFill="accent6" w:themeFillShade="99"/>
      </w:tcPr>
    </w:tblStylePr>
    <w:tblStylePr w:type="band1Vert">
      <w:tblPr/>
      <w:tcPr>
        <w:shd w:val="clear" w:color="auto" w:fill="FFEDAD" w:themeFill="accent6" w:themeFillTint="66"/>
      </w:tcPr>
    </w:tblStylePr>
    <w:tblStylePr w:type="band1Horz">
      <w:tblPr/>
      <w:tcPr>
        <w:shd w:val="clear" w:color="auto" w:fill="FFE999"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637AC"/>
    <w:rPr>
      <w:sz w:val="16"/>
      <w:szCs w:val="16"/>
    </w:rPr>
  </w:style>
  <w:style w:type="paragraph" w:styleId="Kommentartekst">
    <w:name w:val="annotation text"/>
    <w:basedOn w:val="Normal"/>
    <w:link w:val="KommentartekstTegn"/>
    <w:uiPriority w:val="99"/>
    <w:semiHidden/>
    <w:rsid w:val="00B637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6799"/>
    <w:rPr>
      <w:sz w:val="20"/>
      <w:szCs w:val="20"/>
    </w:rPr>
  </w:style>
  <w:style w:type="paragraph" w:styleId="Kommentaremne">
    <w:name w:val="annotation subject"/>
    <w:basedOn w:val="Kommentartekst"/>
    <w:next w:val="Kommentartekst"/>
    <w:link w:val="KommentaremneTegn"/>
    <w:uiPriority w:val="99"/>
    <w:semiHidden/>
    <w:rsid w:val="00B637AC"/>
    <w:rPr>
      <w:b/>
      <w:bCs/>
    </w:rPr>
  </w:style>
  <w:style w:type="character" w:customStyle="1" w:styleId="KommentaremneTegn">
    <w:name w:val="Kommentaremne Tegn"/>
    <w:basedOn w:val="KommentartekstTegn"/>
    <w:link w:val="Kommentaremne"/>
    <w:uiPriority w:val="99"/>
    <w:semiHidden/>
    <w:rsid w:val="00D46799"/>
    <w:rPr>
      <w:b/>
      <w:bCs/>
      <w:sz w:val="20"/>
      <w:szCs w:val="20"/>
    </w:rPr>
  </w:style>
  <w:style w:type="table" w:styleId="Mrkliste">
    <w:name w:val="Dark List"/>
    <w:basedOn w:val="Tabel-Normal"/>
    <w:uiPriority w:val="70"/>
    <w:rsid w:val="00B637A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B637AC"/>
    <w:pPr>
      <w:spacing w:line="240" w:lineRule="auto"/>
    </w:pPr>
    <w:rPr>
      <w:color w:val="FFFFFF" w:themeColor="background1"/>
    </w:rPr>
    <w:tblPr>
      <w:tblStyleRowBandSize w:val="1"/>
      <w:tblStyleColBandSize w:val="1"/>
    </w:tblPr>
    <w:tcPr>
      <w:shd w:val="clear" w:color="auto" w:fill="B61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8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80C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80C25" w:themeFill="accent1" w:themeFillShade="BF"/>
      </w:tcPr>
    </w:tblStylePr>
    <w:tblStylePr w:type="band1Vert">
      <w:tblPr/>
      <w:tcPr>
        <w:tcBorders>
          <w:top w:val="nil"/>
          <w:left w:val="nil"/>
          <w:bottom w:val="nil"/>
          <w:right w:val="nil"/>
          <w:insideH w:val="nil"/>
          <w:insideV w:val="nil"/>
        </w:tcBorders>
        <w:shd w:val="clear" w:color="auto" w:fill="880C25" w:themeFill="accent1" w:themeFillShade="BF"/>
      </w:tcPr>
    </w:tblStylePr>
    <w:tblStylePr w:type="band1Horz">
      <w:tblPr/>
      <w:tcPr>
        <w:tcBorders>
          <w:top w:val="nil"/>
          <w:left w:val="nil"/>
          <w:bottom w:val="nil"/>
          <w:right w:val="nil"/>
          <w:insideH w:val="nil"/>
          <w:insideV w:val="nil"/>
        </w:tcBorders>
        <w:shd w:val="clear" w:color="auto" w:fill="880C25" w:themeFill="accent1" w:themeFillShade="BF"/>
      </w:tcPr>
    </w:tblStylePr>
  </w:style>
  <w:style w:type="table" w:styleId="Mrkliste-fremhvningsfarve2">
    <w:name w:val="Dark List Accent 2"/>
    <w:basedOn w:val="Tabel-Normal"/>
    <w:uiPriority w:val="70"/>
    <w:rsid w:val="00B637AC"/>
    <w:pPr>
      <w:spacing w:line="240" w:lineRule="auto"/>
    </w:pPr>
    <w:rPr>
      <w:color w:val="FFFFFF" w:themeColor="background1"/>
    </w:rPr>
    <w:tblPr>
      <w:tblStyleRowBandSize w:val="1"/>
      <w:tblStyleColBandSize w:val="1"/>
    </w:tblPr>
    <w:tcPr>
      <w:shd w:val="clear" w:color="auto" w:fill="0038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9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94C" w:themeFill="accent2" w:themeFillShade="BF"/>
      </w:tcPr>
    </w:tblStylePr>
    <w:tblStylePr w:type="band1Vert">
      <w:tblPr/>
      <w:tcPr>
        <w:tcBorders>
          <w:top w:val="nil"/>
          <w:left w:val="nil"/>
          <w:bottom w:val="nil"/>
          <w:right w:val="nil"/>
          <w:insideH w:val="nil"/>
          <w:insideV w:val="nil"/>
        </w:tcBorders>
        <w:shd w:val="clear" w:color="auto" w:fill="00294C" w:themeFill="accent2" w:themeFillShade="BF"/>
      </w:tcPr>
    </w:tblStylePr>
    <w:tblStylePr w:type="band1Horz">
      <w:tblPr/>
      <w:tcPr>
        <w:tcBorders>
          <w:top w:val="nil"/>
          <w:left w:val="nil"/>
          <w:bottom w:val="nil"/>
          <w:right w:val="nil"/>
          <w:insideH w:val="nil"/>
          <w:insideV w:val="nil"/>
        </w:tcBorders>
        <w:shd w:val="clear" w:color="auto" w:fill="00294C" w:themeFill="accent2" w:themeFillShade="BF"/>
      </w:tcPr>
    </w:tblStylePr>
  </w:style>
  <w:style w:type="table" w:styleId="Mrkliste-fremhvningsfarve3">
    <w:name w:val="Dark List Accent 3"/>
    <w:basedOn w:val="Tabel-Normal"/>
    <w:uiPriority w:val="70"/>
    <w:rsid w:val="00B637AC"/>
    <w:pPr>
      <w:spacing w:line="240" w:lineRule="auto"/>
    </w:pPr>
    <w:rPr>
      <w:color w:val="FFFFFF" w:themeColor="background1"/>
    </w:rPr>
    <w:tblPr>
      <w:tblStyleRowBandSize w:val="1"/>
      <w:tblStyleColBandSize w:val="1"/>
    </w:tblPr>
    <w:tcPr>
      <w:shd w:val="clear" w:color="auto" w:fill="006E7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2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259" w:themeFill="accent3" w:themeFillShade="BF"/>
      </w:tcPr>
    </w:tblStylePr>
    <w:tblStylePr w:type="band1Vert">
      <w:tblPr/>
      <w:tcPr>
        <w:tcBorders>
          <w:top w:val="nil"/>
          <w:left w:val="nil"/>
          <w:bottom w:val="nil"/>
          <w:right w:val="nil"/>
          <w:insideH w:val="nil"/>
          <w:insideV w:val="nil"/>
        </w:tcBorders>
        <w:shd w:val="clear" w:color="auto" w:fill="005259" w:themeFill="accent3" w:themeFillShade="BF"/>
      </w:tcPr>
    </w:tblStylePr>
    <w:tblStylePr w:type="band1Horz">
      <w:tblPr/>
      <w:tcPr>
        <w:tcBorders>
          <w:top w:val="nil"/>
          <w:left w:val="nil"/>
          <w:bottom w:val="nil"/>
          <w:right w:val="nil"/>
          <w:insideH w:val="nil"/>
          <w:insideV w:val="nil"/>
        </w:tcBorders>
        <w:shd w:val="clear" w:color="auto" w:fill="005259" w:themeFill="accent3" w:themeFillShade="BF"/>
      </w:tcPr>
    </w:tblStylePr>
  </w:style>
  <w:style w:type="table" w:styleId="Mrkliste-fremhvningsfarve4">
    <w:name w:val="Dark List Accent 4"/>
    <w:basedOn w:val="Tabel-Normal"/>
    <w:uiPriority w:val="70"/>
    <w:rsid w:val="00B637AC"/>
    <w:pPr>
      <w:spacing w:line="240" w:lineRule="auto"/>
    </w:pPr>
    <w:rPr>
      <w:color w:val="FFFFFF" w:themeColor="background1"/>
    </w:rPr>
    <w:tblPr>
      <w:tblStyleRowBandSize w:val="1"/>
      <w:tblStyleColBandSize w:val="1"/>
    </w:tblPr>
    <w:tcPr>
      <w:shd w:val="clear" w:color="auto" w:fill="338B9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44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6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676D" w:themeFill="accent4" w:themeFillShade="BF"/>
      </w:tcPr>
    </w:tblStylePr>
    <w:tblStylePr w:type="band1Vert">
      <w:tblPr/>
      <w:tcPr>
        <w:tcBorders>
          <w:top w:val="nil"/>
          <w:left w:val="nil"/>
          <w:bottom w:val="nil"/>
          <w:right w:val="nil"/>
          <w:insideH w:val="nil"/>
          <w:insideV w:val="nil"/>
        </w:tcBorders>
        <w:shd w:val="clear" w:color="auto" w:fill="26676D" w:themeFill="accent4" w:themeFillShade="BF"/>
      </w:tcPr>
    </w:tblStylePr>
    <w:tblStylePr w:type="band1Horz">
      <w:tblPr/>
      <w:tcPr>
        <w:tcBorders>
          <w:top w:val="nil"/>
          <w:left w:val="nil"/>
          <w:bottom w:val="nil"/>
          <w:right w:val="nil"/>
          <w:insideH w:val="nil"/>
          <w:insideV w:val="nil"/>
        </w:tcBorders>
        <w:shd w:val="clear" w:color="auto" w:fill="26676D" w:themeFill="accent4" w:themeFillShade="BF"/>
      </w:tcPr>
    </w:tblStylePr>
  </w:style>
  <w:style w:type="table" w:styleId="Mrkliste-fremhvningsfarve5">
    <w:name w:val="Dark List Accent 5"/>
    <w:basedOn w:val="Tabel-Normal"/>
    <w:uiPriority w:val="70"/>
    <w:rsid w:val="00B637AC"/>
    <w:pPr>
      <w:spacing w:line="240" w:lineRule="auto"/>
    </w:pPr>
    <w:rPr>
      <w:color w:val="FFFFFF" w:themeColor="background1"/>
    </w:rPr>
    <w:tblPr>
      <w:tblStyleRowBandSize w:val="1"/>
      <w:tblStyleColBandSize w:val="1"/>
    </w:tblPr>
    <w:tcPr>
      <w:shd w:val="clear" w:color="auto" w:fill="66A8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5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81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8185" w:themeFill="accent5" w:themeFillShade="BF"/>
      </w:tcPr>
    </w:tblStylePr>
    <w:tblStylePr w:type="band1Vert">
      <w:tblPr/>
      <w:tcPr>
        <w:tcBorders>
          <w:top w:val="nil"/>
          <w:left w:val="nil"/>
          <w:bottom w:val="nil"/>
          <w:right w:val="nil"/>
          <w:insideH w:val="nil"/>
          <w:insideV w:val="nil"/>
        </w:tcBorders>
        <w:shd w:val="clear" w:color="auto" w:fill="478185" w:themeFill="accent5" w:themeFillShade="BF"/>
      </w:tcPr>
    </w:tblStylePr>
    <w:tblStylePr w:type="band1Horz">
      <w:tblPr/>
      <w:tcPr>
        <w:tcBorders>
          <w:top w:val="nil"/>
          <w:left w:val="nil"/>
          <w:bottom w:val="nil"/>
          <w:right w:val="nil"/>
          <w:insideH w:val="nil"/>
          <w:insideV w:val="nil"/>
        </w:tcBorders>
        <w:shd w:val="clear" w:color="auto" w:fill="478185" w:themeFill="accent5" w:themeFillShade="BF"/>
      </w:tcPr>
    </w:tblStylePr>
  </w:style>
  <w:style w:type="table" w:styleId="Mrkliste-fremhvningsfarve6">
    <w:name w:val="Dark List Accent 6"/>
    <w:basedOn w:val="Tabel-Normal"/>
    <w:uiPriority w:val="70"/>
    <w:rsid w:val="00B637AC"/>
    <w:pPr>
      <w:spacing w:line="240" w:lineRule="auto"/>
    </w:pPr>
    <w:rPr>
      <w:color w:val="FFFFFF" w:themeColor="background1"/>
    </w:rPr>
    <w:tblPr>
      <w:tblStyleRowBandSize w:val="1"/>
      <w:tblStyleColBandSize w:val="1"/>
    </w:tblPr>
    <w:tcPr>
      <w:shd w:val="clear" w:color="auto" w:fill="FFD43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B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B400" w:themeFill="accent6" w:themeFillShade="BF"/>
      </w:tcPr>
    </w:tblStylePr>
    <w:tblStylePr w:type="band1Vert">
      <w:tblPr/>
      <w:tcPr>
        <w:tcBorders>
          <w:top w:val="nil"/>
          <w:left w:val="nil"/>
          <w:bottom w:val="nil"/>
          <w:right w:val="nil"/>
          <w:insideH w:val="nil"/>
          <w:insideV w:val="nil"/>
        </w:tcBorders>
        <w:shd w:val="clear" w:color="auto" w:fill="E5B400" w:themeFill="accent6" w:themeFillShade="BF"/>
      </w:tcPr>
    </w:tblStylePr>
    <w:tblStylePr w:type="band1Horz">
      <w:tblPr/>
      <w:tcPr>
        <w:tcBorders>
          <w:top w:val="nil"/>
          <w:left w:val="nil"/>
          <w:bottom w:val="nil"/>
          <w:right w:val="nil"/>
          <w:insideH w:val="nil"/>
          <w:insideV w:val="nil"/>
        </w:tcBorders>
        <w:shd w:val="clear" w:color="auto" w:fill="E5B400" w:themeFill="accent6" w:themeFillShade="BF"/>
      </w:tcPr>
    </w:tblStylePr>
  </w:style>
  <w:style w:type="paragraph" w:styleId="Dato">
    <w:name w:val="Date"/>
    <w:basedOn w:val="Normal"/>
    <w:next w:val="Normal"/>
    <w:link w:val="DatoTegn"/>
    <w:uiPriority w:val="99"/>
    <w:semiHidden/>
    <w:rsid w:val="00B637AC"/>
  </w:style>
  <w:style w:type="character" w:customStyle="1" w:styleId="DatoTegn">
    <w:name w:val="Dato Tegn"/>
    <w:basedOn w:val="Standardskrifttypeiafsnit"/>
    <w:link w:val="Dato"/>
    <w:uiPriority w:val="99"/>
    <w:semiHidden/>
    <w:rsid w:val="00D46799"/>
  </w:style>
  <w:style w:type="paragraph" w:styleId="Dokumentoversigt">
    <w:name w:val="Document Map"/>
    <w:basedOn w:val="Normal"/>
    <w:link w:val="DokumentoversigtTegn"/>
    <w:uiPriority w:val="99"/>
    <w:semiHidden/>
    <w:rsid w:val="00B637A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46799"/>
    <w:rPr>
      <w:rFonts w:ascii="Tahoma" w:hAnsi="Tahoma" w:cs="Tahoma"/>
      <w:sz w:val="16"/>
      <w:szCs w:val="16"/>
    </w:rPr>
  </w:style>
  <w:style w:type="paragraph" w:styleId="Mailsignatur">
    <w:name w:val="E-mail Signature"/>
    <w:basedOn w:val="Normal"/>
    <w:link w:val="MailsignaturTegn"/>
    <w:uiPriority w:val="99"/>
    <w:semiHidden/>
    <w:rsid w:val="00B637AC"/>
    <w:pPr>
      <w:spacing w:line="240" w:lineRule="auto"/>
    </w:pPr>
  </w:style>
  <w:style w:type="character" w:customStyle="1" w:styleId="MailsignaturTegn">
    <w:name w:val="Mailsignatur Tegn"/>
    <w:basedOn w:val="Standardskrifttypeiafsnit"/>
    <w:link w:val="Mailsignatur"/>
    <w:uiPriority w:val="99"/>
    <w:semiHidden/>
    <w:rsid w:val="00D46799"/>
  </w:style>
  <w:style w:type="character" w:styleId="Fremhv">
    <w:name w:val="Emphasis"/>
    <w:basedOn w:val="Standardskrifttypeiafsnit"/>
    <w:uiPriority w:val="19"/>
    <w:semiHidden/>
    <w:rsid w:val="00B637AC"/>
    <w:rPr>
      <w:i/>
      <w:iCs/>
    </w:rPr>
  </w:style>
  <w:style w:type="paragraph" w:styleId="Modtageradresse">
    <w:name w:val="envelope address"/>
    <w:basedOn w:val="Normal"/>
    <w:uiPriority w:val="99"/>
    <w:semiHidden/>
    <w:rsid w:val="00B637A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B637A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rsid w:val="00B637AC"/>
    <w:rPr>
      <w:color w:val="800080" w:themeColor="followedHyperlink"/>
      <w:u w:val="single"/>
    </w:rPr>
  </w:style>
  <w:style w:type="character" w:styleId="Fodnotehenvisning">
    <w:name w:val="footnote reference"/>
    <w:basedOn w:val="Standardskrifttypeiafsnit"/>
    <w:uiPriority w:val="21"/>
    <w:semiHidden/>
    <w:rsid w:val="00B637AC"/>
    <w:rPr>
      <w:vertAlign w:val="superscript"/>
    </w:rPr>
  </w:style>
  <w:style w:type="character" w:styleId="HTML-akronym">
    <w:name w:val="HTML Acronym"/>
    <w:basedOn w:val="Standardskrifttypeiafsnit"/>
    <w:uiPriority w:val="99"/>
    <w:semiHidden/>
    <w:rsid w:val="00B637AC"/>
  </w:style>
  <w:style w:type="paragraph" w:styleId="HTML-adresse">
    <w:name w:val="HTML Address"/>
    <w:basedOn w:val="Normal"/>
    <w:link w:val="HTML-adresseTegn"/>
    <w:uiPriority w:val="99"/>
    <w:semiHidden/>
    <w:rsid w:val="00B637AC"/>
    <w:pPr>
      <w:spacing w:line="240" w:lineRule="auto"/>
    </w:pPr>
    <w:rPr>
      <w:i/>
      <w:iCs/>
    </w:rPr>
  </w:style>
  <w:style w:type="character" w:customStyle="1" w:styleId="HTML-adresseTegn">
    <w:name w:val="HTML-adresse Tegn"/>
    <w:basedOn w:val="Standardskrifttypeiafsnit"/>
    <w:link w:val="HTML-adresse"/>
    <w:uiPriority w:val="99"/>
    <w:semiHidden/>
    <w:rsid w:val="00D46799"/>
    <w:rPr>
      <w:i/>
      <w:iCs/>
    </w:rPr>
  </w:style>
  <w:style w:type="character" w:styleId="HTML-citat">
    <w:name w:val="HTML Cite"/>
    <w:basedOn w:val="Standardskrifttypeiafsnit"/>
    <w:uiPriority w:val="99"/>
    <w:semiHidden/>
    <w:rsid w:val="00B637AC"/>
    <w:rPr>
      <w:i/>
      <w:iCs/>
    </w:rPr>
  </w:style>
  <w:style w:type="character" w:styleId="HTML-kode">
    <w:name w:val="HTML Code"/>
    <w:basedOn w:val="Standardskrifttypeiafsnit"/>
    <w:uiPriority w:val="99"/>
    <w:semiHidden/>
    <w:rsid w:val="00B637AC"/>
    <w:rPr>
      <w:rFonts w:ascii="Consolas" w:hAnsi="Consolas"/>
      <w:sz w:val="20"/>
      <w:szCs w:val="20"/>
    </w:rPr>
  </w:style>
  <w:style w:type="character" w:styleId="HTML-definition">
    <w:name w:val="HTML Definition"/>
    <w:basedOn w:val="Standardskrifttypeiafsnit"/>
    <w:uiPriority w:val="99"/>
    <w:semiHidden/>
    <w:rsid w:val="00B637AC"/>
    <w:rPr>
      <w:i/>
      <w:iCs/>
    </w:rPr>
  </w:style>
  <w:style w:type="character" w:styleId="HTML-tastatur">
    <w:name w:val="HTML Keyboard"/>
    <w:basedOn w:val="Standardskrifttypeiafsnit"/>
    <w:uiPriority w:val="99"/>
    <w:semiHidden/>
    <w:rsid w:val="00B637AC"/>
    <w:rPr>
      <w:rFonts w:ascii="Consolas" w:hAnsi="Consolas"/>
      <w:sz w:val="20"/>
      <w:szCs w:val="20"/>
    </w:rPr>
  </w:style>
  <w:style w:type="paragraph" w:styleId="FormateretHTML">
    <w:name w:val="HTML Preformatted"/>
    <w:basedOn w:val="Normal"/>
    <w:link w:val="FormateretHTMLTegn"/>
    <w:uiPriority w:val="99"/>
    <w:semiHidden/>
    <w:rsid w:val="00B637A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D46799"/>
    <w:rPr>
      <w:rFonts w:ascii="Consolas" w:hAnsi="Consolas"/>
      <w:sz w:val="20"/>
      <w:szCs w:val="20"/>
    </w:rPr>
  </w:style>
  <w:style w:type="character" w:styleId="HTML-eksempel">
    <w:name w:val="HTML Sample"/>
    <w:basedOn w:val="Standardskrifttypeiafsnit"/>
    <w:uiPriority w:val="99"/>
    <w:semiHidden/>
    <w:rsid w:val="00B637AC"/>
    <w:rPr>
      <w:rFonts w:ascii="Consolas" w:hAnsi="Consolas"/>
      <w:sz w:val="24"/>
      <w:szCs w:val="24"/>
    </w:rPr>
  </w:style>
  <w:style w:type="character" w:styleId="HTML-skrivemaskine">
    <w:name w:val="HTML Typewriter"/>
    <w:basedOn w:val="Standardskrifttypeiafsnit"/>
    <w:uiPriority w:val="99"/>
    <w:semiHidden/>
    <w:rsid w:val="00B637AC"/>
    <w:rPr>
      <w:rFonts w:ascii="Consolas" w:hAnsi="Consolas"/>
      <w:sz w:val="20"/>
      <w:szCs w:val="20"/>
    </w:rPr>
  </w:style>
  <w:style w:type="character" w:styleId="HTML-variabel">
    <w:name w:val="HTML Variable"/>
    <w:basedOn w:val="Standardskrifttypeiafsnit"/>
    <w:uiPriority w:val="99"/>
    <w:semiHidden/>
    <w:rsid w:val="00B637AC"/>
    <w:rPr>
      <w:i/>
      <w:iCs/>
    </w:rPr>
  </w:style>
  <w:style w:type="character" w:styleId="Hyperlink">
    <w:name w:val="Hyperlink"/>
    <w:basedOn w:val="Standardskrifttypeiafsnit"/>
    <w:uiPriority w:val="21"/>
    <w:semiHidden/>
    <w:rsid w:val="00B637AC"/>
    <w:rPr>
      <w:color w:val="0000FF" w:themeColor="hyperlink"/>
      <w:u w:val="single"/>
    </w:rPr>
  </w:style>
  <w:style w:type="paragraph" w:styleId="Indeks1">
    <w:name w:val="index 1"/>
    <w:basedOn w:val="Normal"/>
    <w:next w:val="Normal"/>
    <w:autoRedefine/>
    <w:uiPriority w:val="99"/>
    <w:semiHidden/>
    <w:rsid w:val="00B637AC"/>
    <w:pPr>
      <w:spacing w:line="240" w:lineRule="auto"/>
      <w:ind w:left="220" w:hanging="220"/>
    </w:pPr>
  </w:style>
  <w:style w:type="paragraph" w:styleId="Indeks2">
    <w:name w:val="index 2"/>
    <w:basedOn w:val="Normal"/>
    <w:next w:val="Normal"/>
    <w:autoRedefine/>
    <w:uiPriority w:val="99"/>
    <w:semiHidden/>
    <w:rsid w:val="00B637AC"/>
    <w:pPr>
      <w:spacing w:line="240" w:lineRule="auto"/>
      <w:ind w:left="440" w:hanging="220"/>
    </w:pPr>
  </w:style>
  <w:style w:type="paragraph" w:styleId="Indeks3">
    <w:name w:val="index 3"/>
    <w:basedOn w:val="Normal"/>
    <w:next w:val="Normal"/>
    <w:autoRedefine/>
    <w:uiPriority w:val="99"/>
    <w:semiHidden/>
    <w:rsid w:val="00B637AC"/>
    <w:pPr>
      <w:spacing w:line="240" w:lineRule="auto"/>
      <w:ind w:left="660" w:hanging="220"/>
    </w:pPr>
  </w:style>
  <w:style w:type="paragraph" w:styleId="Indeks4">
    <w:name w:val="index 4"/>
    <w:basedOn w:val="Normal"/>
    <w:next w:val="Normal"/>
    <w:autoRedefine/>
    <w:uiPriority w:val="99"/>
    <w:semiHidden/>
    <w:rsid w:val="00B637AC"/>
    <w:pPr>
      <w:spacing w:line="240" w:lineRule="auto"/>
      <w:ind w:left="880" w:hanging="220"/>
    </w:pPr>
  </w:style>
  <w:style w:type="paragraph" w:styleId="Indeks5">
    <w:name w:val="index 5"/>
    <w:basedOn w:val="Normal"/>
    <w:next w:val="Normal"/>
    <w:autoRedefine/>
    <w:uiPriority w:val="99"/>
    <w:semiHidden/>
    <w:rsid w:val="00B637AC"/>
    <w:pPr>
      <w:spacing w:line="240" w:lineRule="auto"/>
      <w:ind w:left="1100" w:hanging="220"/>
    </w:pPr>
  </w:style>
  <w:style w:type="paragraph" w:styleId="Indeks6">
    <w:name w:val="index 6"/>
    <w:basedOn w:val="Normal"/>
    <w:next w:val="Normal"/>
    <w:autoRedefine/>
    <w:uiPriority w:val="99"/>
    <w:semiHidden/>
    <w:rsid w:val="00B637AC"/>
    <w:pPr>
      <w:spacing w:line="240" w:lineRule="auto"/>
      <w:ind w:left="1320" w:hanging="220"/>
    </w:pPr>
  </w:style>
  <w:style w:type="paragraph" w:styleId="Indeks7">
    <w:name w:val="index 7"/>
    <w:basedOn w:val="Normal"/>
    <w:next w:val="Normal"/>
    <w:autoRedefine/>
    <w:uiPriority w:val="99"/>
    <w:semiHidden/>
    <w:rsid w:val="00B637AC"/>
    <w:pPr>
      <w:spacing w:line="240" w:lineRule="auto"/>
      <w:ind w:left="1540" w:hanging="220"/>
    </w:pPr>
  </w:style>
  <w:style w:type="paragraph" w:styleId="Indeks8">
    <w:name w:val="index 8"/>
    <w:basedOn w:val="Normal"/>
    <w:next w:val="Normal"/>
    <w:autoRedefine/>
    <w:uiPriority w:val="99"/>
    <w:semiHidden/>
    <w:rsid w:val="00B637AC"/>
    <w:pPr>
      <w:spacing w:line="240" w:lineRule="auto"/>
      <w:ind w:left="1760" w:hanging="220"/>
    </w:pPr>
  </w:style>
  <w:style w:type="paragraph" w:styleId="Indeks9">
    <w:name w:val="index 9"/>
    <w:basedOn w:val="Normal"/>
    <w:next w:val="Normal"/>
    <w:autoRedefine/>
    <w:uiPriority w:val="99"/>
    <w:semiHidden/>
    <w:rsid w:val="00B637AC"/>
    <w:pPr>
      <w:spacing w:line="240" w:lineRule="auto"/>
      <w:ind w:left="1980" w:hanging="220"/>
    </w:pPr>
  </w:style>
  <w:style w:type="paragraph" w:styleId="Indeksoverskrift">
    <w:name w:val="index heading"/>
    <w:basedOn w:val="Normal"/>
    <w:next w:val="Indeks1"/>
    <w:uiPriority w:val="99"/>
    <w:semiHidden/>
    <w:rsid w:val="00B637AC"/>
    <w:rPr>
      <w:rFonts w:asciiTheme="majorHAnsi" w:eastAsiaTheme="majorEastAsia" w:hAnsiTheme="majorHAnsi" w:cstheme="majorBidi"/>
      <w:b/>
      <w:bCs/>
    </w:rPr>
  </w:style>
  <w:style w:type="table" w:styleId="Lystgitter">
    <w:name w:val="Light Grid"/>
    <w:basedOn w:val="Tabel-Normal"/>
    <w:uiPriority w:val="62"/>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18" w:space="0" w:color="B61032" w:themeColor="accent1"/>
          <w:right w:val="single" w:sz="8" w:space="0" w:color="B61032" w:themeColor="accent1"/>
          <w:insideH w:val="nil"/>
          <w:insideV w:val="single" w:sz="8" w:space="0" w:color="B61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insideH w:val="nil"/>
          <w:insideV w:val="single" w:sz="8" w:space="0" w:color="B61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shd w:val="clear" w:color="auto" w:fill="F8B7C5" w:themeFill="accent1" w:themeFillTint="3F"/>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shd w:val="clear" w:color="auto" w:fill="F8B7C5" w:themeFill="accent1" w:themeFillTint="3F"/>
      </w:tcPr>
    </w:tblStylePr>
    <w:tblStylePr w:type="band2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tcPr>
    </w:tblStylePr>
  </w:style>
  <w:style w:type="table" w:styleId="Lystgitter-fremhvningsfarve2">
    <w:name w:val="Light Grid Accent 2"/>
    <w:basedOn w:val="Tabel-Normal"/>
    <w:uiPriority w:val="62"/>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18" w:space="0" w:color="003866" w:themeColor="accent2"/>
          <w:right w:val="single" w:sz="8" w:space="0" w:color="003866" w:themeColor="accent2"/>
          <w:insideH w:val="nil"/>
          <w:insideV w:val="single" w:sz="8" w:space="0" w:color="0038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insideH w:val="nil"/>
          <w:insideV w:val="single" w:sz="8" w:space="0" w:color="0038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shd w:val="clear" w:color="auto" w:fill="9AD1FF" w:themeFill="accent2" w:themeFillTint="3F"/>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shd w:val="clear" w:color="auto" w:fill="9AD1FF" w:themeFill="accent2" w:themeFillTint="3F"/>
      </w:tcPr>
    </w:tblStylePr>
    <w:tblStylePr w:type="band2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tcPr>
    </w:tblStylePr>
  </w:style>
  <w:style w:type="table" w:styleId="Lystgitter-fremhvningsfarve3">
    <w:name w:val="Light Grid Accent 3"/>
    <w:basedOn w:val="Tabel-Normal"/>
    <w:uiPriority w:val="62"/>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18" w:space="0" w:color="006E77" w:themeColor="accent3"/>
          <w:right w:val="single" w:sz="8" w:space="0" w:color="006E77" w:themeColor="accent3"/>
          <w:insideH w:val="nil"/>
          <w:insideV w:val="single" w:sz="8" w:space="0" w:color="006E7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insideH w:val="nil"/>
          <w:insideV w:val="single" w:sz="8" w:space="0" w:color="006E7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shd w:val="clear" w:color="auto" w:fill="9EF7FF" w:themeFill="accent3" w:themeFillTint="3F"/>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shd w:val="clear" w:color="auto" w:fill="9EF7FF" w:themeFill="accent3" w:themeFillTint="3F"/>
      </w:tcPr>
    </w:tblStylePr>
    <w:tblStylePr w:type="band2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tcPr>
    </w:tblStylePr>
  </w:style>
  <w:style w:type="table" w:styleId="Lystgitter-fremhvningsfarve4">
    <w:name w:val="Light Grid Accent 4"/>
    <w:basedOn w:val="Tabel-Normal"/>
    <w:uiPriority w:val="62"/>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18" w:space="0" w:color="338B92" w:themeColor="accent4"/>
          <w:right w:val="single" w:sz="8" w:space="0" w:color="338B92" w:themeColor="accent4"/>
          <w:insideH w:val="nil"/>
          <w:insideV w:val="single" w:sz="8" w:space="0" w:color="338B9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insideH w:val="nil"/>
          <w:insideV w:val="single" w:sz="8" w:space="0" w:color="338B9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shd w:val="clear" w:color="auto" w:fill="C5E8EB" w:themeFill="accent4" w:themeFillTint="3F"/>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shd w:val="clear" w:color="auto" w:fill="C5E8EB" w:themeFill="accent4" w:themeFillTint="3F"/>
      </w:tcPr>
    </w:tblStylePr>
    <w:tblStylePr w:type="band2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tcPr>
    </w:tblStylePr>
  </w:style>
  <w:style w:type="table" w:styleId="Lystgitter-fremhvningsfarve5">
    <w:name w:val="Light Grid Accent 5"/>
    <w:basedOn w:val="Tabel-Normal"/>
    <w:uiPriority w:val="62"/>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18" w:space="0" w:color="66A8AD" w:themeColor="accent5"/>
          <w:right w:val="single" w:sz="8" w:space="0" w:color="66A8AD" w:themeColor="accent5"/>
          <w:insideH w:val="nil"/>
          <w:insideV w:val="single" w:sz="8" w:space="0" w:color="66A8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insideH w:val="nil"/>
          <w:insideV w:val="single" w:sz="8" w:space="0" w:color="66A8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shd w:val="clear" w:color="auto" w:fill="D9E9EA" w:themeFill="accent5" w:themeFillTint="3F"/>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shd w:val="clear" w:color="auto" w:fill="D9E9EA" w:themeFill="accent5" w:themeFillTint="3F"/>
      </w:tcPr>
    </w:tblStylePr>
    <w:tblStylePr w:type="band2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tcPr>
    </w:tblStylePr>
  </w:style>
  <w:style w:type="table" w:styleId="Lystgitter-fremhvningsfarve6">
    <w:name w:val="Light Grid Accent 6"/>
    <w:basedOn w:val="Tabel-Normal"/>
    <w:uiPriority w:val="62"/>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18" w:space="0" w:color="FFD433" w:themeColor="accent6"/>
          <w:right w:val="single" w:sz="8" w:space="0" w:color="FFD433" w:themeColor="accent6"/>
          <w:insideH w:val="nil"/>
          <w:insideV w:val="single" w:sz="8" w:space="0" w:color="FFD43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insideH w:val="nil"/>
          <w:insideV w:val="single" w:sz="8" w:space="0" w:color="FFD43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shd w:val="clear" w:color="auto" w:fill="FFF4CC" w:themeFill="accent6" w:themeFillTint="3F"/>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shd w:val="clear" w:color="auto" w:fill="FFF4CC" w:themeFill="accent6" w:themeFillTint="3F"/>
      </w:tcPr>
    </w:tblStylePr>
    <w:tblStylePr w:type="band2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tcPr>
    </w:tblStylePr>
  </w:style>
  <w:style w:type="table" w:styleId="Lysliste">
    <w:name w:val="Light List"/>
    <w:basedOn w:val="Tabel-Normal"/>
    <w:uiPriority w:val="61"/>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pPr>
        <w:spacing w:before="0" w:after="0" w:line="240" w:lineRule="auto"/>
      </w:pPr>
      <w:rPr>
        <w:b/>
        <w:bCs/>
        <w:color w:val="FFFFFF" w:themeColor="background1"/>
      </w:rPr>
      <w:tblPr/>
      <w:tcPr>
        <w:shd w:val="clear" w:color="auto" w:fill="B61032" w:themeFill="accent1"/>
      </w:tcPr>
    </w:tblStylePr>
    <w:tblStylePr w:type="lastRow">
      <w:pPr>
        <w:spacing w:before="0" w:after="0" w:line="240" w:lineRule="auto"/>
      </w:pPr>
      <w:rPr>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tcBorders>
      </w:tcPr>
    </w:tblStylePr>
    <w:tblStylePr w:type="firstCol">
      <w:rPr>
        <w:b/>
        <w:bCs/>
      </w:rPr>
    </w:tblStylePr>
    <w:tblStylePr w:type="lastCol">
      <w:rPr>
        <w:b/>
        <w:bCs/>
      </w:r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style>
  <w:style w:type="table" w:styleId="Lysliste-fremhvningsfarve2">
    <w:name w:val="Light List Accent 2"/>
    <w:basedOn w:val="Tabel-Normal"/>
    <w:uiPriority w:val="61"/>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pPr>
        <w:spacing w:before="0" w:after="0" w:line="240" w:lineRule="auto"/>
      </w:pPr>
      <w:rPr>
        <w:b/>
        <w:bCs/>
        <w:color w:val="FFFFFF" w:themeColor="background1"/>
      </w:rPr>
      <w:tblPr/>
      <w:tcPr>
        <w:shd w:val="clear" w:color="auto" w:fill="003866" w:themeFill="accent2"/>
      </w:tcPr>
    </w:tblStylePr>
    <w:tblStylePr w:type="lastRow">
      <w:pPr>
        <w:spacing w:before="0" w:after="0" w:line="240" w:lineRule="auto"/>
      </w:pPr>
      <w:rPr>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tcBorders>
      </w:tcPr>
    </w:tblStylePr>
    <w:tblStylePr w:type="firstCol">
      <w:rPr>
        <w:b/>
        <w:bCs/>
      </w:rPr>
    </w:tblStylePr>
    <w:tblStylePr w:type="lastCol">
      <w:rPr>
        <w:b/>
        <w:bCs/>
      </w:r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style>
  <w:style w:type="table" w:styleId="Lysliste-fremhvningsfarve3">
    <w:name w:val="Light List Accent 3"/>
    <w:basedOn w:val="Tabel-Normal"/>
    <w:uiPriority w:val="61"/>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pPr>
        <w:spacing w:before="0" w:after="0" w:line="240" w:lineRule="auto"/>
      </w:pPr>
      <w:rPr>
        <w:b/>
        <w:bCs/>
        <w:color w:val="FFFFFF" w:themeColor="background1"/>
      </w:rPr>
      <w:tblPr/>
      <w:tcPr>
        <w:shd w:val="clear" w:color="auto" w:fill="006E77" w:themeFill="accent3"/>
      </w:tcPr>
    </w:tblStylePr>
    <w:tblStylePr w:type="lastRow">
      <w:pPr>
        <w:spacing w:before="0" w:after="0" w:line="240" w:lineRule="auto"/>
      </w:pPr>
      <w:rPr>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tcBorders>
      </w:tcPr>
    </w:tblStylePr>
    <w:tblStylePr w:type="firstCol">
      <w:rPr>
        <w:b/>
        <w:bCs/>
      </w:rPr>
    </w:tblStylePr>
    <w:tblStylePr w:type="lastCol">
      <w:rPr>
        <w:b/>
        <w:bCs/>
      </w:r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style>
  <w:style w:type="table" w:styleId="Lysliste-fremhvningsfarve4">
    <w:name w:val="Light List Accent 4"/>
    <w:basedOn w:val="Tabel-Normal"/>
    <w:uiPriority w:val="61"/>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pPr>
        <w:spacing w:before="0" w:after="0" w:line="240" w:lineRule="auto"/>
      </w:pPr>
      <w:rPr>
        <w:b/>
        <w:bCs/>
        <w:color w:val="FFFFFF" w:themeColor="background1"/>
      </w:rPr>
      <w:tblPr/>
      <w:tcPr>
        <w:shd w:val="clear" w:color="auto" w:fill="338B92" w:themeFill="accent4"/>
      </w:tcPr>
    </w:tblStylePr>
    <w:tblStylePr w:type="lastRow">
      <w:pPr>
        <w:spacing w:before="0" w:after="0" w:line="240" w:lineRule="auto"/>
      </w:pPr>
      <w:rPr>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tcBorders>
      </w:tcPr>
    </w:tblStylePr>
    <w:tblStylePr w:type="firstCol">
      <w:rPr>
        <w:b/>
        <w:bCs/>
      </w:rPr>
    </w:tblStylePr>
    <w:tblStylePr w:type="lastCol">
      <w:rPr>
        <w:b/>
        <w:bCs/>
      </w:r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style>
  <w:style w:type="table" w:styleId="Lysliste-fremhvningsfarve5">
    <w:name w:val="Light List Accent 5"/>
    <w:basedOn w:val="Tabel-Normal"/>
    <w:uiPriority w:val="61"/>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pPr>
        <w:spacing w:before="0" w:after="0" w:line="240" w:lineRule="auto"/>
      </w:pPr>
      <w:rPr>
        <w:b/>
        <w:bCs/>
        <w:color w:val="FFFFFF" w:themeColor="background1"/>
      </w:rPr>
      <w:tblPr/>
      <w:tcPr>
        <w:shd w:val="clear" w:color="auto" w:fill="66A8AD" w:themeFill="accent5"/>
      </w:tcPr>
    </w:tblStylePr>
    <w:tblStylePr w:type="lastRow">
      <w:pPr>
        <w:spacing w:before="0" w:after="0" w:line="240" w:lineRule="auto"/>
      </w:pPr>
      <w:rPr>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tcBorders>
      </w:tcPr>
    </w:tblStylePr>
    <w:tblStylePr w:type="firstCol">
      <w:rPr>
        <w:b/>
        <w:bCs/>
      </w:rPr>
    </w:tblStylePr>
    <w:tblStylePr w:type="lastCol">
      <w:rPr>
        <w:b/>
        <w:bCs/>
      </w:r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style>
  <w:style w:type="table" w:styleId="Lysliste-fremhvningsfarve6">
    <w:name w:val="Light List Accent 6"/>
    <w:basedOn w:val="Tabel-Normal"/>
    <w:uiPriority w:val="61"/>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pPr>
        <w:spacing w:before="0" w:after="0" w:line="240" w:lineRule="auto"/>
      </w:pPr>
      <w:rPr>
        <w:b/>
        <w:bCs/>
        <w:color w:val="FFFFFF" w:themeColor="background1"/>
      </w:rPr>
      <w:tblPr/>
      <w:tcPr>
        <w:shd w:val="clear" w:color="auto" w:fill="FFD433" w:themeFill="accent6"/>
      </w:tcPr>
    </w:tblStylePr>
    <w:tblStylePr w:type="lastRow">
      <w:pPr>
        <w:spacing w:before="0" w:after="0" w:line="240" w:lineRule="auto"/>
      </w:pPr>
      <w:rPr>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tcBorders>
      </w:tcPr>
    </w:tblStylePr>
    <w:tblStylePr w:type="firstCol">
      <w:rPr>
        <w:b/>
        <w:bCs/>
      </w:rPr>
    </w:tblStylePr>
    <w:tblStylePr w:type="lastCol">
      <w:rPr>
        <w:b/>
        <w:bCs/>
      </w:r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style>
  <w:style w:type="table" w:styleId="Lysskygge">
    <w:name w:val="Light Shading"/>
    <w:basedOn w:val="Tabel-Normal"/>
    <w:uiPriority w:val="60"/>
    <w:rsid w:val="00B637A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B637AC"/>
    <w:pPr>
      <w:spacing w:line="240" w:lineRule="auto"/>
    </w:pPr>
    <w:rPr>
      <w:color w:val="880C25" w:themeColor="accent1" w:themeShade="BF"/>
    </w:rPr>
    <w:tblPr>
      <w:tblStyleRowBandSize w:val="1"/>
      <w:tblStyleColBandSize w:val="1"/>
      <w:tblBorders>
        <w:top w:val="single" w:sz="8" w:space="0" w:color="B61032" w:themeColor="accent1"/>
        <w:bottom w:val="single" w:sz="8" w:space="0" w:color="B61032" w:themeColor="accent1"/>
      </w:tblBorders>
    </w:tblPr>
    <w:tblStylePr w:type="fir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la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left w:val="nil"/>
          <w:right w:val="nil"/>
          <w:insideH w:val="nil"/>
          <w:insideV w:val="nil"/>
        </w:tcBorders>
        <w:shd w:val="clear" w:color="auto" w:fill="F8B7C5" w:themeFill="accent1" w:themeFillTint="3F"/>
      </w:tcPr>
    </w:tblStylePr>
  </w:style>
  <w:style w:type="table" w:styleId="Lysskygge-fremhvningsfarve2">
    <w:name w:val="Light Shading Accent 2"/>
    <w:basedOn w:val="Tabel-Normal"/>
    <w:uiPriority w:val="60"/>
    <w:rsid w:val="00B637AC"/>
    <w:pPr>
      <w:spacing w:line="240" w:lineRule="auto"/>
    </w:pPr>
    <w:rPr>
      <w:color w:val="00294C" w:themeColor="accent2" w:themeShade="BF"/>
    </w:rPr>
    <w:tblPr>
      <w:tblStyleRowBandSize w:val="1"/>
      <w:tblStyleColBandSize w:val="1"/>
      <w:tblBorders>
        <w:top w:val="single" w:sz="8" w:space="0" w:color="003866" w:themeColor="accent2"/>
        <w:bottom w:val="single" w:sz="8" w:space="0" w:color="003866" w:themeColor="accent2"/>
      </w:tblBorders>
    </w:tblPr>
    <w:tblStylePr w:type="fir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la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left w:val="nil"/>
          <w:right w:val="nil"/>
          <w:insideH w:val="nil"/>
          <w:insideV w:val="nil"/>
        </w:tcBorders>
        <w:shd w:val="clear" w:color="auto" w:fill="9AD1FF" w:themeFill="accent2" w:themeFillTint="3F"/>
      </w:tcPr>
    </w:tblStylePr>
  </w:style>
  <w:style w:type="table" w:styleId="Lysskygge-fremhvningsfarve3">
    <w:name w:val="Light Shading Accent 3"/>
    <w:basedOn w:val="Tabel-Normal"/>
    <w:uiPriority w:val="60"/>
    <w:rsid w:val="00B637AC"/>
    <w:pPr>
      <w:spacing w:line="240" w:lineRule="auto"/>
    </w:pPr>
    <w:rPr>
      <w:color w:val="005259" w:themeColor="accent3" w:themeShade="BF"/>
    </w:rPr>
    <w:tblPr>
      <w:tblStyleRowBandSize w:val="1"/>
      <w:tblStyleColBandSize w:val="1"/>
      <w:tblBorders>
        <w:top w:val="single" w:sz="8" w:space="0" w:color="006E77" w:themeColor="accent3"/>
        <w:bottom w:val="single" w:sz="8" w:space="0" w:color="006E77" w:themeColor="accent3"/>
      </w:tblBorders>
    </w:tblPr>
    <w:tblStylePr w:type="fir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la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left w:val="nil"/>
          <w:right w:val="nil"/>
          <w:insideH w:val="nil"/>
          <w:insideV w:val="nil"/>
        </w:tcBorders>
        <w:shd w:val="clear" w:color="auto" w:fill="9EF7FF" w:themeFill="accent3" w:themeFillTint="3F"/>
      </w:tcPr>
    </w:tblStylePr>
  </w:style>
  <w:style w:type="table" w:styleId="Lysskygge-fremhvningsfarve4">
    <w:name w:val="Light Shading Accent 4"/>
    <w:basedOn w:val="Tabel-Normal"/>
    <w:uiPriority w:val="60"/>
    <w:rsid w:val="00B637AC"/>
    <w:pPr>
      <w:spacing w:line="240" w:lineRule="auto"/>
    </w:pPr>
    <w:rPr>
      <w:color w:val="26676D" w:themeColor="accent4" w:themeShade="BF"/>
    </w:rPr>
    <w:tblPr>
      <w:tblStyleRowBandSize w:val="1"/>
      <w:tblStyleColBandSize w:val="1"/>
      <w:tblBorders>
        <w:top w:val="single" w:sz="8" w:space="0" w:color="338B92" w:themeColor="accent4"/>
        <w:bottom w:val="single" w:sz="8" w:space="0" w:color="338B92" w:themeColor="accent4"/>
      </w:tblBorders>
    </w:tblPr>
    <w:tblStylePr w:type="fir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la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left w:val="nil"/>
          <w:right w:val="nil"/>
          <w:insideH w:val="nil"/>
          <w:insideV w:val="nil"/>
        </w:tcBorders>
        <w:shd w:val="clear" w:color="auto" w:fill="C5E8EB" w:themeFill="accent4" w:themeFillTint="3F"/>
      </w:tcPr>
    </w:tblStylePr>
  </w:style>
  <w:style w:type="table" w:styleId="Lysskygge-fremhvningsfarve5">
    <w:name w:val="Light Shading Accent 5"/>
    <w:basedOn w:val="Tabel-Normal"/>
    <w:uiPriority w:val="60"/>
    <w:rsid w:val="00B637AC"/>
    <w:pPr>
      <w:spacing w:line="240" w:lineRule="auto"/>
    </w:pPr>
    <w:rPr>
      <w:color w:val="478185" w:themeColor="accent5" w:themeShade="BF"/>
    </w:rPr>
    <w:tblPr>
      <w:tblStyleRowBandSize w:val="1"/>
      <w:tblStyleColBandSize w:val="1"/>
      <w:tblBorders>
        <w:top w:val="single" w:sz="8" w:space="0" w:color="66A8AD" w:themeColor="accent5"/>
        <w:bottom w:val="single" w:sz="8" w:space="0" w:color="66A8AD" w:themeColor="accent5"/>
      </w:tblBorders>
    </w:tblPr>
    <w:tblStylePr w:type="fir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la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left w:val="nil"/>
          <w:right w:val="nil"/>
          <w:insideH w:val="nil"/>
          <w:insideV w:val="nil"/>
        </w:tcBorders>
        <w:shd w:val="clear" w:color="auto" w:fill="D9E9EA" w:themeFill="accent5" w:themeFillTint="3F"/>
      </w:tcPr>
    </w:tblStylePr>
  </w:style>
  <w:style w:type="table" w:styleId="Lysskygge-fremhvningsfarve6">
    <w:name w:val="Light Shading Accent 6"/>
    <w:basedOn w:val="Tabel-Normal"/>
    <w:uiPriority w:val="60"/>
    <w:rsid w:val="00B637AC"/>
    <w:pPr>
      <w:spacing w:line="240" w:lineRule="auto"/>
    </w:pPr>
    <w:rPr>
      <w:color w:val="E5B400" w:themeColor="accent6" w:themeShade="BF"/>
    </w:rPr>
    <w:tblPr>
      <w:tblStyleRowBandSize w:val="1"/>
      <w:tblStyleColBandSize w:val="1"/>
      <w:tblBorders>
        <w:top w:val="single" w:sz="8" w:space="0" w:color="FFD433" w:themeColor="accent6"/>
        <w:bottom w:val="single" w:sz="8" w:space="0" w:color="FFD433" w:themeColor="accent6"/>
      </w:tblBorders>
    </w:tblPr>
    <w:tblStylePr w:type="fir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la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left w:val="nil"/>
          <w:right w:val="nil"/>
          <w:insideH w:val="nil"/>
          <w:insideV w:val="nil"/>
        </w:tcBorders>
        <w:shd w:val="clear" w:color="auto" w:fill="FFF4CC" w:themeFill="accent6" w:themeFillTint="3F"/>
      </w:tcPr>
    </w:tblStylePr>
  </w:style>
  <w:style w:type="character" w:styleId="Linjenummer">
    <w:name w:val="line number"/>
    <w:basedOn w:val="Standardskrifttypeiafsnit"/>
    <w:uiPriority w:val="99"/>
    <w:semiHidden/>
    <w:rsid w:val="00B637AC"/>
  </w:style>
  <w:style w:type="paragraph" w:styleId="Liste">
    <w:name w:val="List"/>
    <w:basedOn w:val="Normal"/>
    <w:uiPriority w:val="99"/>
    <w:semiHidden/>
    <w:rsid w:val="00B637AC"/>
    <w:pPr>
      <w:ind w:left="283" w:hanging="283"/>
      <w:contextualSpacing/>
    </w:pPr>
  </w:style>
  <w:style w:type="paragraph" w:styleId="Liste2">
    <w:name w:val="List 2"/>
    <w:basedOn w:val="Normal"/>
    <w:uiPriority w:val="99"/>
    <w:semiHidden/>
    <w:rsid w:val="00B637AC"/>
    <w:pPr>
      <w:ind w:left="566" w:hanging="283"/>
      <w:contextualSpacing/>
    </w:pPr>
  </w:style>
  <w:style w:type="paragraph" w:styleId="Liste3">
    <w:name w:val="List 3"/>
    <w:basedOn w:val="Normal"/>
    <w:uiPriority w:val="99"/>
    <w:semiHidden/>
    <w:rsid w:val="00B637AC"/>
    <w:pPr>
      <w:ind w:left="849" w:hanging="283"/>
      <w:contextualSpacing/>
    </w:pPr>
  </w:style>
  <w:style w:type="paragraph" w:styleId="Liste4">
    <w:name w:val="List 4"/>
    <w:basedOn w:val="Normal"/>
    <w:uiPriority w:val="99"/>
    <w:semiHidden/>
    <w:rsid w:val="00B637AC"/>
    <w:pPr>
      <w:ind w:left="1132" w:hanging="283"/>
      <w:contextualSpacing/>
    </w:pPr>
  </w:style>
  <w:style w:type="paragraph" w:styleId="Liste5">
    <w:name w:val="List 5"/>
    <w:basedOn w:val="Normal"/>
    <w:uiPriority w:val="99"/>
    <w:semiHidden/>
    <w:rsid w:val="00B637AC"/>
    <w:pPr>
      <w:ind w:left="1415" w:hanging="283"/>
      <w:contextualSpacing/>
    </w:pPr>
  </w:style>
  <w:style w:type="paragraph" w:styleId="Opstilling-punkttegn2">
    <w:name w:val="List Bullet 2"/>
    <w:basedOn w:val="Normal"/>
    <w:uiPriority w:val="99"/>
    <w:semiHidden/>
    <w:rsid w:val="00B637AC"/>
    <w:pPr>
      <w:numPr>
        <w:numId w:val="2"/>
      </w:numPr>
      <w:contextualSpacing/>
    </w:pPr>
  </w:style>
  <w:style w:type="paragraph" w:styleId="Opstilling-punkttegn3">
    <w:name w:val="List Bullet 3"/>
    <w:basedOn w:val="Normal"/>
    <w:uiPriority w:val="99"/>
    <w:semiHidden/>
    <w:rsid w:val="00B637AC"/>
    <w:pPr>
      <w:numPr>
        <w:numId w:val="3"/>
      </w:numPr>
      <w:contextualSpacing/>
    </w:pPr>
  </w:style>
  <w:style w:type="paragraph" w:styleId="Opstilling-punkttegn4">
    <w:name w:val="List Bullet 4"/>
    <w:basedOn w:val="Normal"/>
    <w:uiPriority w:val="99"/>
    <w:semiHidden/>
    <w:rsid w:val="00B637AC"/>
    <w:pPr>
      <w:numPr>
        <w:numId w:val="4"/>
      </w:numPr>
      <w:contextualSpacing/>
    </w:pPr>
  </w:style>
  <w:style w:type="paragraph" w:styleId="Opstilling-punkttegn5">
    <w:name w:val="List Bullet 5"/>
    <w:basedOn w:val="Normal"/>
    <w:uiPriority w:val="99"/>
    <w:semiHidden/>
    <w:rsid w:val="00B637AC"/>
    <w:pPr>
      <w:numPr>
        <w:numId w:val="5"/>
      </w:numPr>
      <w:contextualSpacing/>
    </w:pPr>
  </w:style>
  <w:style w:type="paragraph" w:styleId="Opstilling-forts">
    <w:name w:val="List Continue"/>
    <w:basedOn w:val="Normal"/>
    <w:uiPriority w:val="99"/>
    <w:semiHidden/>
    <w:rsid w:val="00B637AC"/>
    <w:pPr>
      <w:spacing w:after="120"/>
      <w:ind w:left="283"/>
      <w:contextualSpacing/>
    </w:pPr>
  </w:style>
  <w:style w:type="paragraph" w:styleId="Opstilling-forts2">
    <w:name w:val="List Continue 2"/>
    <w:basedOn w:val="Normal"/>
    <w:uiPriority w:val="99"/>
    <w:semiHidden/>
    <w:rsid w:val="00B637AC"/>
    <w:pPr>
      <w:spacing w:after="120"/>
      <w:ind w:left="566"/>
      <w:contextualSpacing/>
    </w:pPr>
  </w:style>
  <w:style w:type="paragraph" w:styleId="Opstilling-forts3">
    <w:name w:val="List Continue 3"/>
    <w:basedOn w:val="Normal"/>
    <w:uiPriority w:val="99"/>
    <w:semiHidden/>
    <w:rsid w:val="00B637AC"/>
    <w:pPr>
      <w:spacing w:after="120"/>
      <w:ind w:left="849"/>
      <w:contextualSpacing/>
    </w:pPr>
  </w:style>
  <w:style w:type="paragraph" w:styleId="Opstilling-forts4">
    <w:name w:val="List Continue 4"/>
    <w:basedOn w:val="Normal"/>
    <w:uiPriority w:val="99"/>
    <w:semiHidden/>
    <w:rsid w:val="00B637AC"/>
    <w:pPr>
      <w:spacing w:after="120"/>
      <w:ind w:left="1132"/>
      <w:contextualSpacing/>
    </w:pPr>
  </w:style>
  <w:style w:type="paragraph" w:styleId="Opstilling-forts5">
    <w:name w:val="List Continue 5"/>
    <w:basedOn w:val="Normal"/>
    <w:uiPriority w:val="99"/>
    <w:semiHidden/>
    <w:rsid w:val="00B637AC"/>
    <w:pPr>
      <w:spacing w:after="120"/>
      <w:ind w:left="1415"/>
      <w:contextualSpacing/>
    </w:pPr>
  </w:style>
  <w:style w:type="paragraph" w:styleId="Opstilling-talellerbogst2">
    <w:name w:val="List Number 2"/>
    <w:basedOn w:val="Normal"/>
    <w:uiPriority w:val="99"/>
    <w:semiHidden/>
    <w:rsid w:val="00B637AC"/>
    <w:pPr>
      <w:numPr>
        <w:numId w:val="7"/>
      </w:numPr>
      <w:contextualSpacing/>
    </w:pPr>
  </w:style>
  <w:style w:type="paragraph" w:styleId="Opstilling-talellerbogst3">
    <w:name w:val="List Number 3"/>
    <w:basedOn w:val="Normal"/>
    <w:uiPriority w:val="99"/>
    <w:semiHidden/>
    <w:rsid w:val="00B637AC"/>
    <w:pPr>
      <w:numPr>
        <w:numId w:val="8"/>
      </w:numPr>
      <w:contextualSpacing/>
    </w:pPr>
  </w:style>
  <w:style w:type="paragraph" w:styleId="Opstilling-talellerbogst4">
    <w:name w:val="List Number 4"/>
    <w:basedOn w:val="Normal"/>
    <w:uiPriority w:val="99"/>
    <w:semiHidden/>
    <w:rsid w:val="00B637AC"/>
    <w:pPr>
      <w:numPr>
        <w:numId w:val="9"/>
      </w:numPr>
      <w:contextualSpacing/>
    </w:pPr>
  </w:style>
  <w:style w:type="paragraph" w:styleId="Opstilling-talellerbogst5">
    <w:name w:val="List Number 5"/>
    <w:basedOn w:val="Normal"/>
    <w:uiPriority w:val="99"/>
    <w:semiHidden/>
    <w:rsid w:val="00B637AC"/>
    <w:pPr>
      <w:numPr>
        <w:numId w:val="10"/>
      </w:numPr>
      <w:contextualSpacing/>
    </w:pPr>
  </w:style>
  <w:style w:type="paragraph" w:styleId="Listeafsnit">
    <w:name w:val="List Paragraph"/>
    <w:basedOn w:val="Normal"/>
    <w:uiPriority w:val="99"/>
    <w:semiHidden/>
    <w:qFormat/>
    <w:rsid w:val="00B637AC"/>
    <w:pPr>
      <w:ind w:left="720"/>
      <w:contextualSpacing/>
    </w:pPr>
  </w:style>
  <w:style w:type="paragraph" w:styleId="Makrotekst">
    <w:name w:val="macro"/>
    <w:link w:val="MakrotekstTegn"/>
    <w:uiPriority w:val="99"/>
    <w:semiHidden/>
    <w:rsid w:val="00B637A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D46799"/>
    <w:rPr>
      <w:rFonts w:ascii="Consolas" w:hAnsi="Consolas"/>
      <w:sz w:val="20"/>
      <w:szCs w:val="20"/>
    </w:rPr>
  </w:style>
  <w:style w:type="table" w:styleId="Mediumgitter1">
    <w:name w:val="Medium Grid 1"/>
    <w:basedOn w:val="Tabel-Normal"/>
    <w:uiPriority w:val="67"/>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insideV w:val="single" w:sz="8" w:space="0" w:color="EC274F" w:themeColor="accent1" w:themeTint="BF"/>
      </w:tblBorders>
    </w:tblPr>
    <w:tcPr>
      <w:shd w:val="clear" w:color="auto" w:fill="F8B7C5" w:themeFill="accent1" w:themeFillTint="3F"/>
    </w:tcPr>
    <w:tblStylePr w:type="firstRow">
      <w:rPr>
        <w:b/>
        <w:bCs/>
      </w:rPr>
    </w:tblStylePr>
    <w:tblStylePr w:type="lastRow">
      <w:rPr>
        <w:b/>
        <w:bCs/>
      </w:rPr>
      <w:tblPr/>
      <w:tcPr>
        <w:tcBorders>
          <w:top w:val="single" w:sz="18" w:space="0" w:color="EC274F" w:themeColor="accent1" w:themeTint="BF"/>
        </w:tcBorders>
      </w:tcPr>
    </w:tblStylePr>
    <w:tblStylePr w:type="firstCol">
      <w:rPr>
        <w:b/>
        <w:bCs/>
      </w:rPr>
    </w:tblStylePr>
    <w:tblStylePr w:type="lastCol">
      <w:rPr>
        <w:b/>
        <w:bCs/>
      </w:r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Mediumgitter1-fremhvningsfarve2">
    <w:name w:val="Medium Grid 1 Accent 2"/>
    <w:basedOn w:val="Tabel-Normal"/>
    <w:uiPriority w:val="67"/>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insideV w:val="single" w:sz="8" w:space="0" w:color="0070CC" w:themeColor="accent2" w:themeTint="BF"/>
      </w:tblBorders>
    </w:tblPr>
    <w:tcPr>
      <w:shd w:val="clear" w:color="auto" w:fill="9AD1FF" w:themeFill="accent2" w:themeFillTint="3F"/>
    </w:tcPr>
    <w:tblStylePr w:type="firstRow">
      <w:rPr>
        <w:b/>
        <w:bCs/>
      </w:rPr>
    </w:tblStylePr>
    <w:tblStylePr w:type="lastRow">
      <w:rPr>
        <w:b/>
        <w:bCs/>
      </w:rPr>
      <w:tblPr/>
      <w:tcPr>
        <w:tcBorders>
          <w:top w:val="single" w:sz="18" w:space="0" w:color="0070CC" w:themeColor="accent2" w:themeTint="BF"/>
        </w:tcBorders>
      </w:tcPr>
    </w:tblStylePr>
    <w:tblStylePr w:type="firstCol">
      <w:rPr>
        <w:b/>
        <w:bCs/>
      </w:rPr>
    </w:tblStylePr>
    <w:tblStylePr w:type="lastCol">
      <w:rPr>
        <w:b/>
        <w:bCs/>
      </w:r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Mediumgitter1-fremhvningsfarve3">
    <w:name w:val="Medium Grid 1 Accent 3"/>
    <w:basedOn w:val="Tabel-Normal"/>
    <w:uiPriority w:val="67"/>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insideV w:val="single" w:sz="8" w:space="0" w:color="00C7D9" w:themeColor="accent3" w:themeTint="BF"/>
      </w:tblBorders>
    </w:tblPr>
    <w:tcPr>
      <w:shd w:val="clear" w:color="auto" w:fill="9EF7FF" w:themeFill="accent3" w:themeFillTint="3F"/>
    </w:tcPr>
    <w:tblStylePr w:type="firstRow">
      <w:rPr>
        <w:b/>
        <w:bCs/>
      </w:rPr>
    </w:tblStylePr>
    <w:tblStylePr w:type="lastRow">
      <w:rPr>
        <w:b/>
        <w:bCs/>
      </w:rPr>
      <w:tblPr/>
      <w:tcPr>
        <w:tcBorders>
          <w:top w:val="single" w:sz="18" w:space="0" w:color="00C7D9" w:themeColor="accent3" w:themeTint="BF"/>
        </w:tcBorders>
      </w:tcPr>
    </w:tblStylePr>
    <w:tblStylePr w:type="firstCol">
      <w:rPr>
        <w:b/>
        <w:bCs/>
      </w:rPr>
    </w:tblStylePr>
    <w:tblStylePr w:type="lastCol">
      <w:rPr>
        <w:b/>
        <w:bCs/>
      </w:r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Mediumgitter1-fremhvningsfarve4">
    <w:name w:val="Medium Grid 1 Accent 4"/>
    <w:basedOn w:val="Tabel-Normal"/>
    <w:uiPriority w:val="67"/>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insideV w:val="single" w:sz="8" w:space="0" w:color="51B9C2" w:themeColor="accent4" w:themeTint="BF"/>
      </w:tblBorders>
    </w:tblPr>
    <w:tcPr>
      <w:shd w:val="clear" w:color="auto" w:fill="C5E8EB" w:themeFill="accent4" w:themeFillTint="3F"/>
    </w:tcPr>
    <w:tblStylePr w:type="firstRow">
      <w:rPr>
        <w:b/>
        <w:bCs/>
      </w:rPr>
    </w:tblStylePr>
    <w:tblStylePr w:type="lastRow">
      <w:rPr>
        <w:b/>
        <w:bCs/>
      </w:rPr>
      <w:tblPr/>
      <w:tcPr>
        <w:tcBorders>
          <w:top w:val="single" w:sz="18" w:space="0" w:color="51B9C2" w:themeColor="accent4" w:themeTint="BF"/>
        </w:tcBorders>
      </w:tcPr>
    </w:tblStylePr>
    <w:tblStylePr w:type="firstCol">
      <w:rPr>
        <w:b/>
        <w:bCs/>
      </w:rPr>
    </w:tblStylePr>
    <w:tblStylePr w:type="lastCol">
      <w:rPr>
        <w:b/>
        <w:bCs/>
      </w:r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Mediumgitter1-fremhvningsfarve5">
    <w:name w:val="Medium Grid 1 Accent 5"/>
    <w:basedOn w:val="Tabel-Normal"/>
    <w:uiPriority w:val="67"/>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insideV w:val="single" w:sz="8" w:space="0" w:color="8CBDC1" w:themeColor="accent5" w:themeTint="BF"/>
      </w:tblBorders>
    </w:tblPr>
    <w:tcPr>
      <w:shd w:val="clear" w:color="auto" w:fill="D9E9EA" w:themeFill="accent5" w:themeFillTint="3F"/>
    </w:tcPr>
    <w:tblStylePr w:type="firstRow">
      <w:rPr>
        <w:b/>
        <w:bCs/>
      </w:rPr>
    </w:tblStylePr>
    <w:tblStylePr w:type="lastRow">
      <w:rPr>
        <w:b/>
        <w:bCs/>
      </w:rPr>
      <w:tblPr/>
      <w:tcPr>
        <w:tcBorders>
          <w:top w:val="single" w:sz="18" w:space="0" w:color="8CBDC1" w:themeColor="accent5" w:themeTint="BF"/>
        </w:tcBorders>
      </w:tcPr>
    </w:tblStylePr>
    <w:tblStylePr w:type="firstCol">
      <w:rPr>
        <w:b/>
        <w:bCs/>
      </w:rPr>
    </w:tblStylePr>
    <w:tblStylePr w:type="lastCol">
      <w:rPr>
        <w:b/>
        <w:bCs/>
      </w:r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Mediumgitter1-fremhvningsfarve6">
    <w:name w:val="Medium Grid 1 Accent 6"/>
    <w:basedOn w:val="Tabel-Normal"/>
    <w:uiPriority w:val="67"/>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insideV w:val="single" w:sz="8" w:space="0" w:color="FFDE66" w:themeColor="accent6" w:themeTint="BF"/>
      </w:tblBorders>
    </w:tblPr>
    <w:tcPr>
      <w:shd w:val="clear" w:color="auto" w:fill="FFF4CC" w:themeFill="accent6" w:themeFillTint="3F"/>
    </w:tcPr>
    <w:tblStylePr w:type="firstRow">
      <w:rPr>
        <w:b/>
        <w:bCs/>
      </w:rPr>
    </w:tblStylePr>
    <w:tblStylePr w:type="lastRow">
      <w:rPr>
        <w:b/>
        <w:bCs/>
      </w:rPr>
      <w:tblPr/>
      <w:tcPr>
        <w:tcBorders>
          <w:top w:val="single" w:sz="18" w:space="0" w:color="FFDE66" w:themeColor="accent6" w:themeTint="BF"/>
        </w:tcBorders>
      </w:tcPr>
    </w:tblStylePr>
    <w:tblStylePr w:type="firstCol">
      <w:rPr>
        <w:b/>
        <w:bCs/>
      </w:rPr>
    </w:tblStylePr>
    <w:tblStylePr w:type="lastCol">
      <w:rPr>
        <w:b/>
        <w:bCs/>
      </w:r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Mediumgitter2">
    <w:name w:val="Medium Grid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cPr>
      <w:shd w:val="clear" w:color="auto" w:fill="F8B7C5" w:themeFill="accent1" w:themeFillTint="3F"/>
    </w:tcPr>
    <w:tblStylePr w:type="firstRow">
      <w:rPr>
        <w:b/>
        <w:bCs/>
        <w:color w:val="000000" w:themeColor="text1"/>
      </w:rPr>
      <w:tblPr/>
      <w:tcPr>
        <w:shd w:val="clear" w:color="auto" w:fill="FCE2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5D0" w:themeFill="accent1" w:themeFillTint="33"/>
      </w:tcPr>
    </w:tblStylePr>
    <w:tblStylePr w:type="band1Vert">
      <w:tblPr/>
      <w:tcPr>
        <w:shd w:val="clear" w:color="auto" w:fill="F26F8A" w:themeFill="accent1" w:themeFillTint="7F"/>
      </w:tcPr>
    </w:tblStylePr>
    <w:tblStylePr w:type="band1Horz">
      <w:tblPr/>
      <w:tcPr>
        <w:tcBorders>
          <w:insideH w:val="single" w:sz="6" w:space="0" w:color="B61032" w:themeColor="accent1"/>
          <w:insideV w:val="single" w:sz="6" w:space="0" w:color="B61032" w:themeColor="accent1"/>
        </w:tcBorders>
        <w:shd w:val="clear" w:color="auto" w:fill="F26F8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cPr>
      <w:shd w:val="clear" w:color="auto" w:fill="9AD1FF" w:themeFill="accent2" w:themeFillTint="3F"/>
    </w:tcPr>
    <w:tblStylePr w:type="firstRow">
      <w:rPr>
        <w:b/>
        <w:bCs/>
        <w:color w:val="000000" w:themeColor="text1"/>
      </w:rPr>
      <w:tblPr/>
      <w:tcPr>
        <w:shd w:val="clear" w:color="auto" w:fill="D7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AFF" w:themeFill="accent2" w:themeFillTint="33"/>
      </w:tcPr>
    </w:tblStylePr>
    <w:tblStylePr w:type="band1Vert">
      <w:tblPr/>
      <w:tcPr>
        <w:shd w:val="clear" w:color="auto" w:fill="33A3FF" w:themeFill="accent2" w:themeFillTint="7F"/>
      </w:tcPr>
    </w:tblStylePr>
    <w:tblStylePr w:type="band1Horz">
      <w:tblPr/>
      <w:tcPr>
        <w:tcBorders>
          <w:insideH w:val="single" w:sz="6" w:space="0" w:color="003866" w:themeColor="accent2"/>
          <w:insideV w:val="single" w:sz="6" w:space="0" w:color="003866" w:themeColor="accent2"/>
        </w:tcBorders>
        <w:shd w:val="clear" w:color="auto" w:fill="33A3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cPr>
      <w:shd w:val="clear" w:color="auto" w:fill="9EF7FF" w:themeFill="accent3" w:themeFillTint="3F"/>
    </w:tcPr>
    <w:tblStylePr w:type="firstRow">
      <w:rPr>
        <w:b/>
        <w:bCs/>
        <w:color w:val="000000" w:themeColor="text1"/>
      </w:rPr>
      <w:tblPr/>
      <w:tcPr>
        <w:shd w:val="clear" w:color="auto" w:fill="D8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F8FF" w:themeFill="accent3" w:themeFillTint="33"/>
      </w:tcPr>
    </w:tblStylePr>
    <w:tblStylePr w:type="band1Vert">
      <w:tblPr/>
      <w:tcPr>
        <w:shd w:val="clear" w:color="auto" w:fill="3CEFFF" w:themeFill="accent3" w:themeFillTint="7F"/>
      </w:tcPr>
    </w:tblStylePr>
    <w:tblStylePr w:type="band1Horz">
      <w:tblPr/>
      <w:tcPr>
        <w:tcBorders>
          <w:insideH w:val="single" w:sz="6" w:space="0" w:color="006E77" w:themeColor="accent3"/>
          <w:insideV w:val="single" w:sz="6" w:space="0" w:color="006E77" w:themeColor="accent3"/>
        </w:tcBorders>
        <w:shd w:val="clear" w:color="auto" w:fill="3CE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cPr>
      <w:shd w:val="clear" w:color="auto" w:fill="C5E8EB" w:themeFill="accent4" w:themeFillTint="3F"/>
    </w:tcPr>
    <w:tblStylePr w:type="firstRow">
      <w:rPr>
        <w:b/>
        <w:bCs/>
        <w:color w:val="000000" w:themeColor="text1"/>
      </w:rPr>
      <w:tblPr/>
      <w:tcPr>
        <w:shd w:val="clear" w:color="auto" w:fill="E8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CEE" w:themeFill="accent4" w:themeFillTint="33"/>
      </w:tcPr>
    </w:tblStylePr>
    <w:tblStylePr w:type="band1Vert">
      <w:tblPr/>
      <w:tcPr>
        <w:shd w:val="clear" w:color="auto" w:fill="8BD1D6" w:themeFill="accent4" w:themeFillTint="7F"/>
      </w:tcPr>
    </w:tblStylePr>
    <w:tblStylePr w:type="band1Horz">
      <w:tblPr/>
      <w:tcPr>
        <w:tcBorders>
          <w:insideH w:val="single" w:sz="6" w:space="0" w:color="338B92" w:themeColor="accent4"/>
          <w:insideV w:val="single" w:sz="6" w:space="0" w:color="338B92" w:themeColor="accent4"/>
        </w:tcBorders>
        <w:shd w:val="clear" w:color="auto" w:fill="8BD1D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cPr>
      <w:shd w:val="clear" w:color="auto" w:fill="D9E9EA" w:themeFill="accent5" w:themeFillTint="3F"/>
    </w:tcPr>
    <w:tblStylePr w:type="firstRow">
      <w:rPr>
        <w:b/>
        <w:bCs/>
        <w:color w:val="000000" w:themeColor="text1"/>
      </w:rPr>
      <w:tblPr/>
      <w:tcPr>
        <w:shd w:val="clear" w:color="auto" w:fill="EF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DEE" w:themeFill="accent5" w:themeFillTint="33"/>
      </w:tcPr>
    </w:tblStylePr>
    <w:tblStylePr w:type="band1Vert">
      <w:tblPr/>
      <w:tcPr>
        <w:shd w:val="clear" w:color="auto" w:fill="B2D3D6" w:themeFill="accent5" w:themeFillTint="7F"/>
      </w:tcPr>
    </w:tblStylePr>
    <w:tblStylePr w:type="band1Horz">
      <w:tblPr/>
      <w:tcPr>
        <w:tcBorders>
          <w:insideH w:val="single" w:sz="6" w:space="0" w:color="66A8AD" w:themeColor="accent5"/>
          <w:insideV w:val="single" w:sz="6" w:space="0" w:color="66A8AD" w:themeColor="accent5"/>
        </w:tcBorders>
        <w:shd w:val="clear" w:color="auto" w:fill="B2D3D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cPr>
      <w:shd w:val="clear" w:color="auto" w:fill="FFF4CC" w:themeFill="accent6" w:themeFillTint="3F"/>
    </w:tcPr>
    <w:tblStylePr w:type="firstRow">
      <w:rPr>
        <w:b/>
        <w:bCs/>
        <w:color w:val="000000" w:themeColor="text1"/>
      </w:rPr>
      <w:tblPr/>
      <w:tcPr>
        <w:shd w:val="clear" w:color="auto" w:fill="FFFA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D6" w:themeFill="accent6" w:themeFillTint="33"/>
      </w:tcPr>
    </w:tblStylePr>
    <w:tblStylePr w:type="band1Vert">
      <w:tblPr/>
      <w:tcPr>
        <w:shd w:val="clear" w:color="auto" w:fill="FFE999" w:themeFill="accent6" w:themeFillTint="7F"/>
      </w:tcPr>
    </w:tblStylePr>
    <w:tblStylePr w:type="band1Horz">
      <w:tblPr/>
      <w:tcPr>
        <w:tcBorders>
          <w:insideH w:val="single" w:sz="6" w:space="0" w:color="FFD433" w:themeColor="accent6"/>
          <w:insideV w:val="single" w:sz="6" w:space="0" w:color="FFD433" w:themeColor="accent6"/>
        </w:tcBorders>
        <w:shd w:val="clear" w:color="auto" w:fill="FFE999"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7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1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1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6F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6F8A" w:themeFill="accent1" w:themeFillTint="7F"/>
      </w:tcPr>
    </w:tblStylePr>
  </w:style>
  <w:style w:type="table" w:styleId="Mediumgitter3-fremhvningsfarve2">
    <w:name w:val="Medium Grid 3 Accent 2"/>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A3FF" w:themeFill="accent2" w:themeFillTint="7F"/>
      </w:tcPr>
    </w:tblStylePr>
  </w:style>
  <w:style w:type="table" w:styleId="Mediumgitter3-fremhvningsfarve3">
    <w:name w:val="Medium Grid 3 Accent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7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7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FFF" w:themeFill="accent3" w:themeFillTint="7F"/>
      </w:tcPr>
    </w:tblStylePr>
  </w:style>
  <w:style w:type="table" w:styleId="Mediumgitter3-fremhvningsfarve4">
    <w:name w:val="Medium Grid 3 Accent 4"/>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8B9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8B9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D1D6" w:themeFill="accent4" w:themeFillTint="7F"/>
      </w:tcPr>
    </w:tblStylePr>
  </w:style>
  <w:style w:type="table" w:styleId="Mediumgitter3-fremhvningsfarve5">
    <w:name w:val="Medium Grid 3 Accent 5"/>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8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8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3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3D6" w:themeFill="accent5" w:themeFillTint="7F"/>
      </w:tcPr>
    </w:tblStylePr>
  </w:style>
  <w:style w:type="table" w:styleId="Mediumgitter3-fremhvningsfarve6">
    <w:name w:val="Medium Grid 3 Accent 6"/>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99" w:themeFill="accent6" w:themeFillTint="7F"/>
      </w:tcPr>
    </w:tblStylePr>
  </w:style>
  <w:style w:type="table" w:styleId="Mediumliste1">
    <w:name w:val="Medium List 1"/>
    <w:basedOn w:val="Tabel-Normal"/>
    <w:uiPriority w:val="65"/>
    <w:rsid w:val="00B637A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610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B637AC"/>
    <w:pPr>
      <w:spacing w:line="240" w:lineRule="auto"/>
    </w:pPr>
    <w:rPr>
      <w:color w:val="000000" w:themeColor="text1"/>
    </w:rPr>
    <w:tblPr>
      <w:tblStyleRowBandSize w:val="1"/>
      <w:tblStyleColBandSize w:val="1"/>
      <w:tblBorders>
        <w:top w:val="single" w:sz="8" w:space="0" w:color="B61032" w:themeColor="accent1"/>
        <w:bottom w:val="single" w:sz="8" w:space="0" w:color="B61032" w:themeColor="accent1"/>
      </w:tblBorders>
    </w:tblPr>
    <w:tblStylePr w:type="firstRow">
      <w:rPr>
        <w:rFonts w:asciiTheme="majorHAnsi" w:eastAsiaTheme="majorEastAsia" w:hAnsiTheme="majorHAnsi" w:cstheme="majorBidi"/>
      </w:rPr>
      <w:tblPr/>
      <w:tcPr>
        <w:tcBorders>
          <w:top w:val="nil"/>
          <w:bottom w:val="single" w:sz="8" w:space="0" w:color="B61032" w:themeColor="accent1"/>
        </w:tcBorders>
      </w:tcPr>
    </w:tblStylePr>
    <w:tblStylePr w:type="lastRow">
      <w:rPr>
        <w:b/>
        <w:bCs/>
        <w:color w:val="B61032" w:themeColor="text2"/>
      </w:rPr>
      <w:tblPr/>
      <w:tcPr>
        <w:tcBorders>
          <w:top w:val="single" w:sz="8" w:space="0" w:color="B61032" w:themeColor="accent1"/>
          <w:bottom w:val="single" w:sz="8" w:space="0" w:color="B61032" w:themeColor="accent1"/>
        </w:tcBorders>
      </w:tcPr>
    </w:tblStylePr>
    <w:tblStylePr w:type="firstCol">
      <w:rPr>
        <w:b/>
        <w:bCs/>
      </w:rPr>
    </w:tblStylePr>
    <w:tblStylePr w:type="lastCol">
      <w:rPr>
        <w:b/>
        <w:bCs/>
      </w:rPr>
      <w:tblPr/>
      <w:tcPr>
        <w:tcBorders>
          <w:top w:val="single" w:sz="8" w:space="0" w:color="B61032" w:themeColor="accent1"/>
          <w:bottom w:val="single" w:sz="8" w:space="0" w:color="B61032" w:themeColor="accent1"/>
        </w:tcBorders>
      </w:tcPr>
    </w:tblStylePr>
    <w:tblStylePr w:type="band1Vert">
      <w:tblPr/>
      <w:tcPr>
        <w:shd w:val="clear" w:color="auto" w:fill="F8B7C5" w:themeFill="accent1" w:themeFillTint="3F"/>
      </w:tcPr>
    </w:tblStylePr>
    <w:tblStylePr w:type="band1Horz">
      <w:tblPr/>
      <w:tcPr>
        <w:shd w:val="clear" w:color="auto" w:fill="F8B7C5" w:themeFill="accent1" w:themeFillTint="3F"/>
      </w:tcPr>
    </w:tblStylePr>
  </w:style>
  <w:style w:type="table" w:styleId="Mediumliste1-fremhvningsfarve2">
    <w:name w:val="Medium List 1 Accent 2"/>
    <w:basedOn w:val="Tabel-Normal"/>
    <w:uiPriority w:val="65"/>
    <w:rsid w:val="00B637AC"/>
    <w:pPr>
      <w:spacing w:line="240" w:lineRule="auto"/>
    </w:pPr>
    <w:rPr>
      <w:color w:val="000000" w:themeColor="text1"/>
    </w:rPr>
    <w:tblPr>
      <w:tblStyleRowBandSize w:val="1"/>
      <w:tblStyleColBandSize w:val="1"/>
      <w:tblBorders>
        <w:top w:val="single" w:sz="8" w:space="0" w:color="003866" w:themeColor="accent2"/>
        <w:bottom w:val="single" w:sz="8" w:space="0" w:color="003866" w:themeColor="accent2"/>
      </w:tblBorders>
    </w:tblPr>
    <w:tblStylePr w:type="firstRow">
      <w:rPr>
        <w:rFonts w:asciiTheme="majorHAnsi" w:eastAsiaTheme="majorEastAsia" w:hAnsiTheme="majorHAnsi" w:cstheme="majorBidi"/>
      </w:rPr>
      <w:tblPr/>
      <w:tcPr>
        <w:tcBorders>
          <w:top w:val="nil"/>
          <w:bottom w:val="single" w:sz="8" w:space="0" w:color="003866" w:themeColor="accent2"/>
        </w:tcBorders>
      </w:tcPr>
    </w:tblStylePr>
    <w:tblStylePr w:type="lastRow">
      <w:rPr>
        <w:b/>
        <w:bCs/>
        <w:color w:val="B61032" w:themeColor="text2"/>
      </w:rPr>
      <w:tblPr/>
      <w:tcPr>
        <w:tcBorders>
          <w:top w:val="single" w:sz="8" w:space="0" w:color="003866" w:themeColor="accent2"/>
          <w:bottom w:val="single" w:sz="8" w:space="0" w:color="003866" w:themeColor="accent2"/>
        </w:tcBorders>
      </w:tcPr>
    </w:tblStylePr>
    <w:tblStylePr w:type="firstCol">
      <w:rPr>
        <w:b/>
        <w:bCs/>
      </w:rPr>
    </w:tblStylePr>
    <w:tblStylePr w:type="lastCol">
      <w:rPr>
        <w:b/>
        <w:bCs/>
      </w:rPr>
      <w:tblPr/>
      <w:tcPr>
        <w:tcBorders>
          <w:top w:val="single" w:sz="8" w:space="0" w:color="003866" w:themeColor="accent2"/>
          <w:bottom w:val="single" w:sz="8" w:space="0" w:color="003866" w:themeColor="accent2"/>
        </w:tcBorders>
      </w:tcPr>
    </w:tblStylePr>
    <w:tblStylePr w:type="band1Vert">
      <w:tblPr/>
      <w:tcPr>
        <w:shd w:val="clear" w:color="auto" w:fill="9AD1FF" w:themeFill="accent2" w:themeFillTint="3F"/>
      </w:tcPr>
    </w:tblStylePr>
    <w:tblStylePr w:type="band1Horz">
      <w:tblPr/>
      <w:tcPr>
        <w:shd w:val="clear" w:color="auto" w:fill="9AD1FF" w:themeFill="accent2" w:themeFillTint="3F"/>
      </w:tcPr>
    </w:tblStylePr>
  </w:style>
  <w:style w:type="table" w:styleId="Mediumliste1-fremhvningsfarve3">
    <w:name w:val="Medium List 1 Accent 3"/>
    <w:basedOn w:val="Tabel-Normal"/>
    <w:uiPriority w:val="65"/>
    <w:rsid w:val="00B637AC"/>
    <w:pPr>
      <w:spacing w:line="240" w:lineRule="auto"/>
    </w:pPr>
    <w:rPr>
      <w:color w:val="000000" w:themeColor="text1"/>
    </w:rPr>
    <w:tblPr>
      <w:tblStyleRowBandSize w:val="1"/>
      <w:tblStyleColBandSize w:val="1"/>
      <w:tblBorders>
        <w:top w:val="single" w:sz="8" w:space="0" w:color="006E77" w:themeColor="accent3"/>
        <w:bottom w:val="single" w:sz="8" w:space="0" w:color="006E77" w:themeColor="accent3"/>
      </w:tblBorders>
    </w:tblPr>
    <w:tblStylePr w:type="firstRow">
      <w:rPr>
        <w:rFonts w:asciiTheme="majorHAnsi" w:eastAsiaTheme="majorEastAsia" w:hAnsiTheme="majorHAnsi" w:cstheme="majorBidi"/>
      </w:rPr>
      <w:tblPr/>
      <w:tcPr>
        <w:tcBorders>
          <w:top w:val="nil"/>
          <w:bottom w:val="single" w:sz="8" w:space="0" w:color="006E77" w:themeColor="accent3"/>
        </w:tcBorders>
      </w:tcPr>
    </w:tblStylePr>
    <w:tblStylePr w:type="lastRow">
      <w:rPr>
        <w:b/>
        <w:bCs/>
        <w:color w:val="B61032" w:themeColor="text2"/>
      </w:rPr>
      <w:tblPr/>
      <w:tcPr>
        <w:tcBorders>
          <w:top w:val="single" w:sz="8" w:space="0" w:color="006E77" w:themeColor="accent3"/>
          <w:bottom w:val="single" w:sz="8" w:space="0" w:color="006E77" w:themeColor="accent3"/>
        </w:tcBorders>
      </w:tcPr>
    </w:tblStylePr>
    <w:tblStylePr w:type="firstCol">
      <w:rPr>
        <w:b/>
        <w:bCs/>
      </w:rPr>
    </w:tblStylePr>
    <w:tblStylePr w:type="lastCol">
      <w:rPr>
        <w:b/>
        <w:bCs/>
      </w:rPr>
      <w:tblPr/>
      <w:tcPr>
        <w:tcBorders>
          <w:top w:val="single" w:sz="8" w:space="0" w:color="006E77" w:themeColor="accent3"/>
          <w:bottom w:val="single" w:sz="8" w:space="0" w:color="006E77" w:themeColor="accent3"/>
        </w:tcBorders>
      </w:tcPr>
    </w:tblStylePr>
    <w:tblStylePr w:type="band1Vert">
      <w:tblPr/>
      <w:tcPr>
        <w:shd w:val="clear" w:color="auto" w:fill="9EF7FF" w:themeFill="accent3" w:themeFillTint="3F"/>
      </w:tcPr>
    </w:tblStylePr>
    <w:tblStylePr w:type="band1Horz">
      <w:tblPr/>
      <w:tcPr>
        <w:shd w:val="clear" w:color="auto" w:fill="9EF7FF" w:themeFill="accent3" w:themeFillTint="3F"/>
      </w:tcPr>
    </w:tblStylePr>
  </w:style>
  <w:style w:type="table" w:styleId="Mediumliste1-fremhvningsfarve4">
    <w:name w:val="Medium List 1 Accent 4"/>
    <w:basedOn w:val="Tabel-Normal"/>
    <w:uiPriority w:val="65"/>
    <w:rsid w:val="00B637AC"/>
    <w:pPr>
      <w:spacing w:line="240" w:lineRule="auto"/>
    </w:pPr>
    <w:rPr>
      <w:color w:val="000000" w:themeColor="text1"/>
    </w:rPr>
    <w:tblPr>
      <w:tblStyleRowBandSize w:val="1"/>
      <w:tblStyleColBandSize w:val="1"/>
      <w:tblBorders>
        <w:top w:val="single" w:sz="8" w:space="0" w:color="338B92" w:themeColor="accent4"/>
        <w:bottom w:val="single" w:sz="8" w:space="0" w:color="338B92" w:themeColor="accent4"/>
      </w:tblBorders>
    </w:tblPr>
    <w:tblStylePr w:type="firstRow">
      <w:rPr>
        <w:rFonts w:asciiTheme="majorHAnsi" w:eastAsiaTheme="majorEastAsia" w:hAnsiTheme="majorHAnsi" w:cstheme="majorBidi"/>
      </w:rPr>
      <w:tblPr/>
      <w:tcPr>
        <w:tcBorders>
          <w:top w:val="nil"/>
          <w:bottom w:val="single" w:sz="8" w:space="0" w:color="338B92" w:themeColor="accent4"/>
        </w:tcBorders>
      </w:tcPr>
    </w:tblStylePr>
    <w:tblStylePr w:type="lastRow">
      <w:rPr>
        <w:b/>
        <w:bCs/>
        <w:color w:val="B61032" w:themeColor="text2"/>
      </w:rPr>
      <w:tblPr/>
      <w:tcPr>
        <w:tcBorders>
          <w:top w:val="single" w:sz="8" w:space="0" w:color="338B92" w:themeColor="accent4"/>
          <w:bottom w:val="single" w:sz="8" w:space="0" w:color="338B92" w:themeColor="accent4"/>
        </w:tcBorders>
      </w:tcPr>
    </w:tblStylePr>
    <w:tblStylePr w:type="firstCol">
      <w:rPr>
        <w:b/>
        <w:bCs/>
      </w:rPr>
    </w:tblStylePr>
    <w:tblStylePr w:type="lastCol">
      <w:rPr>
        <w:b/>
        <w:bCs/>
      </w:rPr>
      <w:tblPr/>
      <w:tcPr>
        <w:tcBorders>
          <w:top w:val="single" w:sz="8" w:space="0" w:color="338B92" w:themeColor="accent4"/>
          <w:bottom w:val="single" w:sz="8" w:space="0" w:color="338B92" w:themeColor="accent4"/>
        </w:tcBorders>
      </w:tcPr>
    </w:tblStylePr>
    <w:tblStylePr w:type="band1Vert">
      <w:tblPr/>
      <w:tcPr>
        <w:shd w:val="clear" w:color="auto" w:fill="C5E8EB" w:themeFill="accent4" w:themeFillTint="3F"/>
      </w:tcPr>
    </w:tblStylePr>
    <w:tblStylePr w:type="band1Horz">
      <w:tblPr/>
      <w:tcPr>
        <w:shd w:val="clear" w:color="auto" w:fill="C5E8EB" w:themeFill="accent4" w:themeFillTint="3F"/>
      </w:tcPr>
    </w:tblStylePr>
  </w:style>
  <w:style w:type="table" w:styleId="Mediumliste1-fremhvningsfarve5">
    <w:name w:val="Medium List 1 Accent 5"/>
    <w:basedOn w:val="Tabel-Normal"/>
    <w:uiPriority w:val="65"/>
    <w:rsid w:val="00B637AC"/>
    <w:pPr>
      <w:spacing w:line="240" w:lineRule="auto"/>
    </w:pPr>
    <w:rPr>
      <w:color w:val="000000" w:themeColor="text1"/>
    </w:rPr>
    <w:tblPr>
      <w:tblStyleRowBandSize w:val="1"/>
      <w:tblStyleColBandSize w:val="1"/>
      <w:tblBorders>
        <w:top w:val="single" w:sz="8" w:space="0" w:color="66A8AD" w:themeColor="accent5"/>
        <w:bottom w:val="single" w:sz="8" w:space="0" w:color="66A8AD" w:themeColor="accent5"/>
      </w:tblBorders>
    </w:tblPr>
    <w:tblStylePr w:type="firstRow">
      <w:rPr>
        <w:rFonts w:asciiTheme="majorHAnsi" w:eastAsiaTheme="majorEastAsia" w:hAnsiTheme="majorHAnsi" w:cstheme="majorBidi"/>
      </w:rPr>
      <w:tblPr/>
      <w:tcPr>
        <w:tcBorders>
          <w:top w:val="nil"/>
          <w:bottom w:val="single" w:sz="8" w:space="0" w:color="66A8AD" w:themeColor="accent5"/>
        </w:tcBorders>
      </w:tcPr>
    </w:tblStylePr>
    <w:tblStylePr w:type="lastRow">
      <w:rPr>
        <w:b/>
        <w:bCs/>
        <w:color w:val="B61032" w:themeColor="text2"/>
      </w:rPr>
      <w:tblPr/>
      <w:tcPr>
        <w:tcBorders>
          <w:top w:val="single" w:sz="8" w:space="0" w:color="66A8AD" w:themeColor="accent5"/>
          <w:bottom w:val="single" w:sz="8" w:space="0" w:color="66A8AD" w:themeColor="accent5"/>
        </w:tcBorders>
      </w:tcPr>
    </w:tblStylePr>
    <w:tblStylePr w:type="firstCol">
      <w:rPr>
        <w:b/>
        <w:bCs/>
      </w:rPr>
    </w:tblStylePr>
    <w:tblStylePr w:type="lastCol">
      <w:rPr>
        <w:b/>
        <w:bCs/>
      </w:rPr>
      <w:tblPr/>
      <w:tcPr>
        <w:tcBorders>
          <w:top w:val="single" w:sz="8" w:space="0" w:color="66A8AD" w:themeColor="accent5"/>
          <w:bottom w:val="single" w:sz="8" w:space="0" w:color="66A8AD" w:themeColor="accent5"/>
        </w:tcBorders>
      </w:tcPr>
    </w:tblStylePr>
    <w:tblStylePr w:type="band1Vert">
      <w:tblPr/>
      <w:tcPr>
        <w:shd w:val="clear" w:color="auto" w:fill="D9E9EA" w:themeFill="accent5" w:themeFillTint="3F"/>
      </w:tcPr>
    </w:tblStylePr>
    <w:tblStylePr w:type="band1Horz">
      <w:tblPr/>
      <w:tcPr>
        <w:shd w:val="clear" w:color="auto" w:fill="D9E9EA" w:themeFill="accent5" w:themeFillTint="3F"/>
      </w:tcPr>
    </w:tblStylePr>
  </w:style>
  <w:style w:type="table" w:styleId="Mediumliste1-fremhvningsfarve6">
    <w:name w:val="Medium List 1 Accent 6"/>
    <w:basedOn w:val="Tabel-Normal"/>
    <w:uiPriority w:val="65"/>
    <w:rsid w:val="00B637AC"/>
    <w:pPr>
      <w:spacing w:line="240" w:lineRule="auto"/>
    </w:pPr>
    <w:rPr>
      <w:color w:val="000000" w:themeColor="text1"/>
    </w:rPr>
    <w:tblPr>
      <w:tblStyleRowBandSize w:val="1"/>
      <w:tblStyleColBandSize w:val="1"/>
      <w:tblBorders>
        <w:top w:val="single" w:sz="8" w:space="0" w:color="FFD433" w:themeColor="accent6"/>
        <w:bottom w:val="single" w:sz="8" w:space="0" w:color="FFD433" w:themeColor="accent6"/>
      </w:tblBorders>
    </w:tblPr>
    <w:tblStylePr w:type="firstRow">
      <w:rPr>
        <w:rFonts w:asciiTheme="majorHAnsi" w:eastAsiaTheme="majorEastAsia" w:hAnsiTheme="majorHAnsi" w:cstheme="majorBidi"/>
      </w:rPr>
      <w:tblPr/>
      <w:tcPr>
        <w:tcBorders>
          <w:top w:val="nil"/>
          <w:bottom w:val="single" w:sz="8" w:space="0" w:color="FFD433" w:themeColor="accent6"/>
        </w:tcBorders>
      </w:tcPr>
    </w:tblStylePr>
    <w:tblStylePr w:type="lastRow">
      <w:rPr>
        <w:b/>
        <w:bCs/>
        <w:color w:val="B61032" w:themeColor="text2"/>
      </w:rPr>
      <w:tblPr/>
      <w:tcPr>
        <w:tcBorders>
          <w:top w:val="single" w:sz="8" w:space="0" w:color="FFD433" w:themeColor="accent6"/>
          <w:bottom w:val="single" w:sz="8" w:space="0" w:color="FFD433" w:themeColor="accent6"/>
        </w:tcBorders>
      </w:tcPr>
    </w:tblStylePr>
    <w:tblStylePr w:type="firstCol">
      <w:rPr>
        <w:b/>
        <w:bCs/>
      </w:rPr>
    </w:tblStylePr>
    <w:tblStylePr w:type="lastCol">
      <w:rPr>
        <w:b/>
        <w:bCs/>
      </w:rPr>
      <w:tblPr/>
      <w:tcPr>
        <w:tcBorders>
          <w:top w:val="single" w:sz="8" w:space="0" w:color="FFD433" w:themeColor="accent6"/>
          <w:bottom w:val="single" w:sz="8" w:space="0" w:color="FFD433" w:themeColor="accent6"/>
        </w:tcBorders>
      </w:tcPr>
    </w:tblStylePr>
    <w:tblStylePr w:type="band1Vert">
      <w:tblPr/>
      <w:tcPr>
        <w:shd w:val="clear" w:color="auto" w:fill="FFF4CC" w:themeFill="accent6" w:themeFillTint="3F"/>
      </w:tcPr>
    </w:tblStylePr>
    <w:tblStylePr w:type="band1Horz">
      <w:tblPr/>
      <w:tcPr>
        <w:shd w:val="clear" w:color="auto" w:fill="FFF4CC" w:themeFill="accent6" w:themeFillTint="3F"/>
      </w:tcPr>
    </w:tblStylePr>
  </w:style>
  <w:style w:type="table" w:styleId="Mediumliste2">
    <w:name w:val="Medium Lis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rPr>
        <w:sz w:val="24"/>
        <w:szCs w:val="24"/>
      </w:rPr>
      <w:tblPr/>
      <w:tcPr>
        <w:tcBorders>
          <w:top w:val="nil"/>
          <w:left w:val="nil"/>
          <w:bottom w:val="single" w:sz="24" w:space="0" w:color="B61032" w:themeColor="accent1"/>
          <w:right w:val="nil"/>
          <w:insideH w:val="nil"/>
          <w:insideV w:val="nil"/>
        </w:tcBorders>
        <w:shd w:val="clear" w:color="auto" w:fill="FFFFFF" w:themeFill="background1"/>
      </w:tcPr>
    </w:tblStylePr>
    <w:tblStylePr w:type="lastRow">
      <w:tblPr/>
      <w:tcPr>
        <w:tcBorders>
          <w:top w:val="single" w:sz="8" w:space="0" w:color="B61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1032" w:themeColor="accent1"/>
          <w:insideH w:val="nil"/>
          <w:insideV w:val="nil"/>
        </w:tcBorders>
        <w:shd w:val="clear" w:color="auto" w:fill="FFFFFF" w:themeFill="background1"/>
      </w:tcPr>
    </w:tblStylePr>
    <w:tblStylePr w:type="lastCol">
      <w:tblPr/>
      <w:tcPr>
        <w:tcBorders>
          <w:top w:val="nil"/>
          <w:left w:val="single" w:sz="8" w:space="0" w:color="B61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top w:val="nil"/>
          <w:bottom w:val="nil"/>
          <w:insideH w:val="nil"/>
          <w:insideV w:val="nil"/>
        </w:tcBorders>
        <w:shd w:val="clear" w:color="auto" w:fill="F8B7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rPr>
        <w:sz w:val="24"/>
        <w:szCs w:val="24"/>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tblPr/>
      <w:tcPr>
        <w:tcBorders>
          <w:top w:val="single" w:sz="8" w:space="0" w:color="00386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66" w:themeColor="accent2"/>
          <w:insideH w:val="nil"/>
          <w:insideV w:val="nil"/>
        </w:tcBorders>
        <w:shd w:val="clear" w:color="auto" w:fill="FFFFFF" w:themeFill="background1"/>
      </w:tcPr>
    </w:tblStylePr>
    <w:tblStylePr w:type="lastCol">
      <w:tblPr/>
      <w:tcPr>
        <w:tcBorders>
          <w:top w:val="nil"/>
          <w:left w:val="single" w:sz="8" w:space="0" w:color="0038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top w:val="nil"/>
          <w:bottom w:val="nil"/>
          <w:insideH w:val="nil"/>
          <w:insideV w:val="nil"/>
        </w:tcBorders>
        <w:shd w:val="clear" w:color="auto" w:fill="9A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rPr>
        <w:sz w:val="24"/>
        <w:szCs w:val="24"/>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tblPr/>
      <w:tcPr>
        <w:tcBorders>
          <w:top w:val="single" w:sz="8" w:space="0" w:color="006E7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77" w:themeColor="accent3"/>
          <w:insideH w:val="nil"/>
          <w:insideV w:val="nil"/>
        </w:tcBorders>
        <w:shd w:val="clear" w:color="auto" w:fill="FFFFFF" w:themeFill="background1"/>
      </w:tcPr>
    </w:tblStylePr>
    <w:tblStylePr w:type="lastCol">
      <w:tblPr/>
      <w:tcPr>
        <w:tcBorders>
          <w:top w:val="nil"/>
          <w:left w:val="single" w:sz="8" w:space="0" w:color="006E7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top w:val="nil"/>
          <w:bottom w:val="nil"/>
          <w:insideH w:val="nil"/>
          <w:insideV w:val="nil"/>
        </w:tcBorders>
        <w:shd w:val="clear" w:color="auto" w:fill="9E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rPr>
        <w:sz w:val="24"/>
        <w:szCs w:val="24"/>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tblPr/>
      <w:tcPr>
        <w:tcBorders>
          <w:top w:val="single" w:sz="8" w:space="0" w:color="338B9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8B92" w:themeColor="accent4"/>
          <w:insideH w:val="nil"/>
          <w:insideV w:val="nil"/>
        </w:tcBorders>
        <w:shd w:val="clear" w:color="auto" w:fill="FFFFFF" w:themeFill="background1"/>
      </w:tcPr>
    </w:tblStylePr>
    <w:tblStylePr w:type="lastCol">
      <w:tblPr/>
      <w:tcPr>
        <w:tcBorders>
          <w:top w:val="nil"/>
          <w:left w:val="single" w:sz="8" w:space="0" w:color="338B9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top w:val="nil"/>
          <w:bottom w:val="nil"/>
          <w:insideH w:val="nil"/>
          <w:insideV w:val="nil"/>
        </w:tcBorders>
        <w:shd w:val="clear" w:color="auto" w:fill="C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rPr>
        <w:sz w:val="24"/>
        <w:szCs w:val="24"/>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tblPr/>
      <w:tcPr>
        <w:tcBorders>
          <w:top w:val="single" w:sz="8" w:space="0" w:color="66A8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8AD" w:themeColor="accent5"/>
          <w:insideH w:val="nil"/>
          <w:insideV w:val="nil"/>
        </w:tcBorders>
        <w:shd w:val="clear" w:color="auto" w:fill="FFFFFF" w:themeFill="background1"/>
      </w:tcPr>
    </w:tblStylePr>
    <w:tblStylePr w:type="lastCol">
      <w:tblPr/>
      <w:tcPr>
        <w:tcBorders>
          <w:top w:val="nil"/>
          <w:left w:val="single" w:sz="8" w:space="0" w:color="66A8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top w:val="nil"/>
          <w:bottom w:val="nil"/>
          <w:insideH w:val="nil"/>
          <w:insideV w:val="nil"/>
        </w:tcBorders>
        <w:shd w:val="clear" w:color="auto" w:fill="D9E9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rPr>
        <w:sz w:val="24"/>
        <w:szCs w:val="24"/>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tblPr/>
      <w:tcPr>
        <w:tcBorders>
          <w:top w:val="single" w:sz="8" w:space="0" w:color="FFD4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33" w:themeColor="accent6"/>
          <w:insideH w:val="nil"/>
          <w:insideV w:val="nil"/>
        </w:tcBorders>
        <w:shd w:val="clear" w:color="auto" w:fill="FFFFFF" w:themeFill="background1"/>
      </w:tcPr>
    </w:tblStylePr>
    <w:tblStylePr w:type="lastCol">
      <w:tblPr/>
      <w:tcPr>
        <w:tcBorders>
          <w:top w:val="nil"/>
          <w:left w:val="single" w:sz="8" w:space="0" w:color="FFD4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top w:val="nil"/>
          <w:bottom w:val="nil"/>
          <w:insideH w:val="nil"/>
          <w:insideV w:val="nil"/>
        </w:tcBorders>
        <w:shd w:val="clear" w:color="auto" w:fill="FFF4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tblBorders>
    </w:tblPr>
    <w:tblStylePr w:type="firstRow">
      <w:pPr>
        <w:spacing w:before="0" w:after="0" w:line="240" w:lineRule="auto"/>
      </w:pPr>
      <w:rPr>
        <w:b/>
        <w:bCs/>
        <w:color w:val="FFFFFF" w:themeColor="background1"/>
      </w:rPr>
      <w:tblPr/>
      <w:tcPr>
        <w:tc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shd w:val="clear" w:color="auto" w:fill="B61032" w:themeFill="accent1"/>
      </w:tcPr>
    </w:tblStylePr>
    <w:tblStylePr w:type="lastRow">
      <w:pPr>
        <w:spacing w:before="0" w:after="0" w:line="240" w:lineRule="auto"/>
      </w:pPr>
      <w:rPr>
        <w:b/>
        <w:bCs/>
      </w:rPr>
      <w:tblPr/>
      <w:tcPr>
        <w:tcBorders>
          <w:top w:val="double" w:sz="6"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B7C5" w:themeFill="accent1" w:themeFillTint="3F"/>
      </w:tcPr>
    </w:tblStylePr>
    <w:tblStylePr w:type="band1Horz">
      <w:tblPr/>
      <w:tcPr>
        <w:tcBorders>
          <w:insideH w:val="nil"/>
          <w:insideV w:val="nil"/>
        </w:tcBorders>
        <w:shd w:val="clear" w:color="auto" w:fill="F8B7C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tblBorders>
    </w:tblPr>
    <w:tblStylePr w:type="firstRow">
      <w:pPr>
        <w:spacing w:before="0" w:after="0" w:line="240" w:lineRule="auto"/>
      </w:pPr>
      <w:rPr>
        <w:b/>
        <w:bCs/>
        <w:color w:val="FFFFFF" w:themeColor="background1"/>
      </w:rPr>
      <w:tblPr/>
      <w:tcPr>
        <w:tc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shd w:val="clear" w:color="auto" w:fill="003866" w:themeFill="accent2"/>
      </w:tcPr>
    </w:tblStylePr>
    <w:tblStylePr w:type="lastRow">
      <w:pPr>
        <w:spacing w:before="0" w:after="0" w:line="240" w:lineRule="auto"/>
      </w:pPr>
      <w:rPr>
        <w:b/>
        <w:bCs/>
      </w:rPr>
      <w:tblPr/>
      <w:tcPr>
        <w:tcBorders>
          <w:top w:val="double" w:sz="6"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D1FF" w:themeFill="accent2" w:themeFillTint="3F"/>
      </w:tcPr>
    </w:tblStylePr>
    <w:tblStylePr w:type="band1Horz">
      <w:tblPr/>
      <w:tcPr>
        <w:tcBorders>
          <w:insideH w:val="nil"/>
          <w:insideV w:val="nil"/>
        </w:tcBorders>
        <w:shd w:val="clear" w:color="auto" w:fill="9AD1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tblBorders>
    </w:tblPr>
    <w:tblStylePr w:type="firstRow">
      <w:pPr>
        <w:spacing w:before="0" w:after="0" w:line="240" w:lineRule="auto"/>
      </w:pPr>
      <w:rPr>
        <w:b/>
        <w:bCs/>
        <w:color w:val="FFFFFF" w:themeColor="background1"/>
      </w:rPr>
      <w:tblPr/>
      <w:tcPr>
        <w:tc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shd w:val="clear" w:color="auto" w:fill="006E77" w:themeFill="accent3"/>
      </w:tcPr>
    </w:tblStylePr>
    <w:tblStylePr w:type="lastRow">
      <w:pPr>
        <w:spacing w:before="0" w:after="0" w:line="240" w:lineRule="auto"/>
      </w:pPr>
      <w:rPr>
        <w:b/>
        <w:bCs/>
      </w:rPr>
      <w:tblPr/>
      <w:tcPr>
        <w:tcBorders>
          <w:top w:val="double" w:sz="6"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EF7FF" w:themeFill="accent3" w:themeFillTint="3F"/>
      </w:tcPr>
    </w:tblStylePr>
    <w:tblStylePr w:type="band1Horz">
      <w:tblPr/>
      <w:tcPr>
        <w:tcBorders>
          <w:insideH w:val="nil"/>
          <w:insideV w:val="nil"/>
        </w:tcBorders>
        <w:shd w:val="clear" w:color="auto" w:fill="9EF7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tblBorders>
    </w:tblPr>
    <w:tblStylePr w:type="firstRow">
      <w:pPr>
        <w:spacing w:before="0" w:after="0" w:line="240" w:lineRule="auto"/>
      </w:pPr>
      <w:rPr>
        <w:b/>
        <w:bCs/>
        <w:color w:val="FFFFFF" w:themeColor="background1"/>
      </w:rPr>
      <w:tblPr/>
      <w:tcPr>
        <w:tc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shd w:val="clear" w:color="auto" w:fill="338B92" w:themeFill="accent4"/>
      </w:tcPr>
    </w:tblStylePr>
    <w:tblStylePr w:type="lastRow">
      <w:pPr>
        <w:spacing w:before="0" w:after="0" w:line="240" w:lineRule="auto"/>
      </w:pPr>
      <w:rPr>
        <w:b/>
        <w:bCs/>
      </w:rPr>
      <w:tblPr/>
      <w:tcPr>
        <w:tcBorders>
          <w:top w:val="double" w:sz="6"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E8EB" w:themeFill="accent4" w:themeFillTint="3F"/>
      </w:tcPr>
    </w:tblStylePr>
    <w:tblStylePr w:type="band1Horz">
      <w:tblPr/>
      <w:tcPr>
        <w:tcBorders>
          <w:insideH w:val="nil"/>
          <w:insideV w:val="nil"/>
        </w:tcBorders>
        <w:shd w:val="clear" w:color="auto" w:fill="C5E8E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tblBorders>
    </w:tblPr>
    <w:tblStylePr w:type="firstRow">
      <w:pPr>
        <w:spacing w:before="0" w:after="0" w:line="240" w:lineRule="auto"/>
      </w:pPr>
      <w:rPr>
        <w:b/>
        <w:bCs/>
        <w:color w:val="FFFFFF" w:themeColor="background1"/>
      </w:rPr>
      <w:tblPr/>
      <w:tcPr>
        <w:tc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shd w:val="clear" w:color="auto" w:fill="66A8AD" w:themeFill="accent5"/>
      </w:tcPr>
    </w:tblStylePr>
    <w:tblStylePr w:type="lastRow">
      <w:pPr>
        <w:spacing w:before="0" w:after="0" w:line="240" w:lineRule="auto"/>
      </w:pPr>
      <w:rPr>
        <w:b/>
        <w:bCs/>
      </w:rPr>
      <w:tblPr/>
      <w:tcPr>
        <w:tcBorders>
          <w:top w:val="double" w:sz="6"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EA" w:themeFill="accent5" w:themeFillTint="3F"/>
      </w:tcPr>
    </w:tblStylePr>
    <w:tblStylePr w:type="band1Horz">
      <w:tblPr/>
      <w:tcPr>
        <w:tcBorders>
          <w:insideH w:val="nil"/>
          <w:insideV w:val="nil"/>
        </w:tcBorders>
        <w:shd w:val="clear" w:color="auto" w:fill="D9E9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tblBorders>
    </w:tblPr>
    <w:tblStylePr w:type="firstRow">
      <w:pPr>
        <w:spacing w:before="0" w:after="0" w:line="240" w:lineRule="auto"/>
      </w:pPr>
      <w:rPr>
        <w:b/>
        <w:bCs/>
        <w:color w:val="FFFFFF" w:themeColor="background1"/>
      </w:rPr>
      <w:tblPr/>
      <w:tcPr>
        <w:tc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shd w:val="clear" w:color="auto" w:fill="FFD433" w:themeFill="accent6"/>
      </w:tcPr>
    </w:tblStylePr>
    <w:tblStylePr w:type="lastRow">
      <w:pPr>
        <w:spacing w:before="0" w:after="0" w:line="240" w:lineRule="auto"/>
      </w:pPr>
      <w:rPr>
        <w:b/>
        <w:bCs/>
      </w:rPr>
      <w:tblPr/>
      <w:tcPr>
        <w:tcBorders>
          <w:top w:val="double" w:sz="6"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C" w:themeFill="accent6" w:themeFillTint="3F"/>
      </w:tcPr>
    </w:tblStylePr>
    <w:tblStylePr w:type="band1Horz">
      <w:tblPr/>
      <w:tcPr>
        <w:tcBorders>
          <w:insideH w:val="nil"/>
          <w:insideV w:val="nil"/>
        </w:tcBorders>
        <w:shd w:val="clear" w:color="auto" w:fill="FFF4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1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1032" w:themeFill="accent1"/>
      </w:tcPr>
    </w:tblStylePr>
    <w:tblStylePr w:type="lastCol">
      <w:rPr>
        <w:b/>
        <w:bCs/>
        <w:color w:val="FFFFFF" w:themeColor="background1"/>
      </w:rPr>
      <w:tblPr/>
      <w:tcPr>
        <w:tcBorders>
          <w:left w:val="nil"/>
          <w:right w:val="nil"/>
          <w:insideH w:val="nil"/>
          <w:insideV w:val="nil"/>
        </w:tcBorders>
        <w:shd w:val="clear" w:color="auto" w:fill="B61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66" w:themeFill="accent2"/>
      </w:tcPr>
    </w:tblStylePr>
    <w:tblStylePr w:type="lastCol">
      <w:rPr>
        <w:b/>
        <w:bCs/>
        <w:color w:val="FFFFFF" w:themeColor="background1"/>
      </w:rPr>
      <w:tblPr/>
      <w:tcPr>
        <w:tcBorders>
          <w:left w:val="nil"/>
          <w:right w:val="nil"/>
          <w:insideH w:val="nil"/>
          <w:insideV w:val="nil"/>
        </w:tcBorders>
        <w:shd w:val="clear" w:color="auto" w:fill="0038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7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77" w:themeFill="accent3"/>
      </w:tcPr>
    </w:tblStylePr>
    <w:tblStylePr w:type="lastCol">
      <w:rPr>
        <w:b/>
        <w:bCs/>
        <w:color w:val="FFFFFF" w:themeColor="background1"/>
      </w:rPr>
      <w:tblPr/>
      <w:tcPr>
        <w:tcBorders>
          <w:left w:val="nil"/>
          <w:right w:val="nil"/>
          <w:insideH w:val="nil"/>
          <w:insideV w:val="nil"/>
        </w:tcBorders>
        <w:shd w:val="clear" w:color="auto" w:fill="006E7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8B9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8B92" w:themeFill="accent4"/>
      </w:tcPr>
    </w:tblStylePr>
    <w:tblStylePr w:type="lastCol">
      <w:rPr>
        <w:b/>
        <w:bCs/>
        <w:color w:val="FFFFFF" w:themeColor="background1"/>
      </w:rPr>
      <w:tblPr/>
      <w:tcPr>
        <w:tcBorders>
          <w:left w:val="nil"/>
          <w:right w:val="nil"/>
          <w:insideH w:val="nil"/>
          <w:insideV w:val="nil"/>
        </w:tcBorders>
        <w:shd w:val="clear" w:color="auto" w:fill="338B9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8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8AD" w:themeFill="accent5"/>
      </w:tcPr>
    </w:tblStylePr>
    <w:tblStylePr w:type="lastCol">
      <w:rPr>
        <w:b/>
        <w:bCs/>
        <w:color w:val="FFFFFF" w:themeColor="background1"/>
      </w:rPr>
      <w:tblPr/>
      <w:tcPr>
        <w:tcBorders>
          <w:left w:val="nil"/>
          <w:right w:val="nil"/>
          <w:insideH w:val="nil"/>
          <w:insideV w:val="nil"/>
        </w:tcBorders>
        <w:shd w:val="clear" w:color="auto" w:fill="66A8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3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433" w:themeFill="accent6"/>
      </w:tcPr>
    </w:tblStylePr>
    <w:tblStylePr w:type="lastCol">
      <w:rPr>
        <w:b/>
        <w:bCs/>
        <w:color w:val="FFFFFF" w:themeColor="background1"/>
      </w:rPr>
      <w:tblPr/>
      <w:tcPr>
        <w:tcBorders>
          <w:left w:val="nil"/>
          <w:right w:val="nil"/>
          <w:insideH w:val="nil"/>
          <w:insideV w:val="nil"/>
        </w:tcBorders>
        <w:shd w:val="clear" w:color="auto" w:fill="FFD43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637A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D4679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B637AC"/>
    <w:pPr>
      <w:spacing w:line="240" w:lineRule="auto"/>
    </w:pPr>
  </w:style>
  <w:style w:type="paragraph" w:styleId="NormalWeb">
    <w:name w:val="Normal (Web)"/>
    <w:basedOn w:val="Normal"/>
    <w:uiPriority w:val="99"/>
    <w:semiHidden/>
    <w:rsid w:val="00B637AC"/>
    <w:rPr>
      <w:rFonts w:cs="Times New Roman"/>
      <w:sz w:val="24"/>
      <w:szCs w:val="24"/>
    </w:rPr>
  </w:style>
  <w:style w:type="paragraph" w:styleId="Noteoverskrift">
    <w:name w:val="Note Heading"/>
    <w:basedOn w:val="Normal"/>
    <w:next w:val="Normal"/>
    <w:link w:val="NoteoverskriftTegn"/>
    <w:uiPriority w:val="99"/>
    <w:semiHidden/>
    <w:rsid w:val="00B637AC"/>
    <w:pPr>
      <w:spacing w:line="240" w:lineRule="auto"/>
    </w:pPr>
  </w:style>
  <w:style w:type="character" w:customStyle="1" w:styleId="NoteoverskriftTegn">
    <w:name w:val="Noteoverskrift Tegn"/>
    <w:basedOn w:val="Standardskrifttypeiafsnit"/>
    <w:link w:val="Noteoverskrift"/>
    <w:uiPriority w:val="99"/>
    <w:semiHidden/>
    <w:rsid w:val="00D46799"/>
  </w:style>
  <w:style w:type="paragraph" w:styleId="Almindeligtekst">
    <w:name w:val="Plain Text"/>
    <w:basedOn w:val="Normal"/>
    <w:link w:val="AlmindeligtekstTegn"/>
    <w:uiPriority w:val="99"/>
    <w:semiHidden/>
    <w:rsid w:val="00B637A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46799"/>
    <w:rPr>
      <w:rFonts w:ascii="Consolas" w:hAnsi="Consolas"/>
      <w:sz w:val="21"/>
      <w:szCs w:val="21"/>
    </w:rPr>
  </w:style>
  <w:style w:type="paragraph" w:styleId="Starthilsen">
    <w:name w:val="Salutation"/>
    <w:basedOn w:val="Normal"/>
    <w:next w:val="Normal"/>
    <w:link w:val="StarthilsenTegn"/>
    <w:uiPriority w:val="99"/>
    <w:semiHidden/>
    <w:rsid w:val="00B637AC"/>
  </w:style>
  <w:style w:type="character" w:customStyle="1" w:styleId="StarthilsenTegn">
    <w:name w:val="Starthilsen Tegn"/>
    <w:basedOn w:val="Standardskrifttypeiafsnit"/>
    <w:link w:val="Starthilsen"/>
    <w:uiPriority w:val="99"/>
    <w:semiHidden/>
    <w:rsid w:val="00D46799"/>
  </w:style>
  <w:style w:type="table" w:styleId="Tabel-3D-effekter1">
    <w:name w:val="Table 3D effects 1"/>
    <w:basedOn w:val="Tabel-Normal"/>
    <w:uiPriority w:val="99"/>
    <w:semiHidden/>
    <w:unhideWhenUsed/>
    <w:rsid w:val="00B637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637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637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637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637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637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637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637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637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637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637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637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637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637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637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637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637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637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637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637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637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637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637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637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637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637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637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637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6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637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637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637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ildeangivelse">
    <w:name w:val="Kildeangivelse"/>
    <w:basedOn w:val="Normal"/>
    <w:next w:val="Normal"/>
    <w:link w:val="KildeangivelseChar"/>
    <w:uiPriority w:val="5"/>
    <w:rsid w:val="00747572"/>
    <w:pPr>
      <w:tabs>
        <w:tab w:val="left" w:pos="652"/>
      </w:tabs>
      <w:spacing w:line="200" w:lineRule="atLeast"/>
      <w:ind w:left="681" w:right="227" w:hanging="454"/>
    </w:pPr>
    <w:rPr>
      <w:rFonts w:ascii="Arial" w:hAnsi="Arial"/>
      <w:sz w:val="16"/>
      <w:szCs w:val="24"/>
    </w:rPr>
  </w:style>
  <w:style w:type="character" w:customStyle="1" w:styleId="KildeangivelseChar">
    <w:name w:val="Kildeangivelse Char"/>
    <w:link w:val="Kildeangivelse"/>
    <w:uiPriority w:val="5"/>
    <w:locked/>
    <w:rsid w:val="00747572"/>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3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Notat.dotx" TargetMode="External"/></Relationships>
</file>

<file path=word/theme/theme1.xml><?xml version="1.0" encoding="utf-8"?>
<a:theme xmlns:a="http://schemas.openxmlformats.org/drawingml/2006/main" name="Office Theme">
  <a:themeElements>
    <a:clrScheme name="STAR">
      <a:dk1>
        <a:sysClr val="windowText" lastClr="000000"/>
      </a:dk1>
      <a:lt1>
        <a:sysClr val="window" lastClr="FFFFFF"/>
      </a:lt1>
      <a:dk2>
        <a:srgbClr val="B61032"/>
      </a:dk2>
      <a:lt2>
        <a:srgbClr val="9BA2A7"/>
      </a:lt2>
      <a:accent1>
        <a:srgbClr val="B61032"/>
      </a:accent1>
      <a:accent2>
        <a:srgbClr val="003866"/>
      </a:accent2>
      <a:accent3>
        <a:srgbClr val="006E77"/>
      </a:accent3>
      <a:accent4>
        <a:srgbClr val="338B92"/>
      </a:accent4>
      <a:accent5>
        <a:srgbClr val="66A8AD"/>
      </a:accent5>
      <a:accent6>
        <a:srgbClr val="FFD433"/>
      </a:accent6>
      <a:hlink>
        <a:srgbClr val="0000FF"/>
      </a:hlink>
      <a:folHlink>
        <a:srgbClr val="800080"/>
      </a:folHlink>
    </a:clrScheme>
    <a:fontScheme name="STA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00353287" gbs:removeContentControl="0"/>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C0F1-7488-48F9-A1C7-FB1850D5A8D2}">
  <ds:schemaRefs>
    <ds:schemaRef ds:uri="http://www.software-innovation.no/growBusinessDocument"/>
  </ds:schemaRefs>
</ds:datastoreItem>
</file>

<file path=customXml/itemProps2.xml><?xml version="1.0" encoding="utf-8"?>
<ds:datastoreItem xmlns:ds="http://schemas.openxmlformats.org/officeDocument/2006/customXml" ds:itemID="{D314CC13-BC03-4EF2-BFC4-E51D8E0C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0</TotalTime>
  <Pages>4</Pages>
  <Words>1556</Words>
  <Characters>8811</Characters>
  <Application>Microsoft Office Word</Application>
  <DocSecurity>4</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Bilag 3: Kort om de otte principper for IPS</vt: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Kort om de otte principper for IPS</dc:title>
  <dc:creator>Styrelsen for Arbejdsmarked og Rekruttering</dc:creator>
  <cp:lastModifiedBy>Ditte Archilander Berg</cp:lastModifiedBy>
  <cp:revision>2</cp:revision>
  <dcterms:created xsi:type="dcterms:W3CDTF">2025-03-07T10:41:00Z</dcterms:created>
  <dcterms:modified xsi:type="dcterms:W3CDTF">2025-03-07T10:41:00Z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kFormat">
    <vt:i4>0</vt:i4>
  </property>
  <property fmtid="{D5CDD505-2E9C-101B-9397-08002B2CF9AE}" pid="7" name="SD_DocumentLanguage">
    <vt:lpwstr>da-DK</vt:lpwstr>
  </property>
  <property fmtid="{D5CDD505-2E9C-101B-9397-08002B2CF9AE}" pid="8" name="sdDocumentDate">
    <vt:lpwstr>45190</vt:lpwstr>
  </property>
  <property fmtid="{D5CDD505-2E9C-101B-9397-08002B2CF9AE}" pid="9" name="sdDocumentDateFormat">
    <vt:lpwstr>da-DK:d. MMMM yyyy</vt:lpwstr>
  </property>
  <property fmtid="{D5CDD505-2E9C-101B-9397-08002B2CF9AE}" pid="10" name="SD_DocumentLanguageString">
    <vt:lpwstr>Dansk</vt:lpwstr>
  </property>
  <property fmtid="{D5CDD505-2E9C-101B-9397-08002B2CF9AE}" pid="11" name="SD_CtlText_Usersettings_Userprofile">
    <vt:lpwstr>LBS</vt:lpwstr>
  </property>
  <property fmtid="{D5CDD505-2E9C-101B-9397-08002B2CF9AE}" pid="12" name="SD_CtlText_Generelt_MeetingDate">
    <vt:lpwstr>Titel</vt:lpwstr>
  </property>
  <property fmtid="{D5CDD505-2E9C-101B-9397-08002B2CF9AE}" pid="13" name="SD_CtlText_Generelt_NoteItem">
    <vt:lpwstr>Notat</vt:lpwstr>
  </property>
  <property fmtid="{D5CDD505-2E9C-101B-9397-08002B2CF9AE}" pid="14" name="SD_UserprofileName">
    <vt:lpwstr>LBS</vt:lpwstr>
  </property>
  <property fmtid="{D5CDD505-2E9C-101B-9397-08002B2CF9AE}" pid="15" name="SD_Office_OFF_ID">
    <vt:lpwstr>1</vt:lpwstr>
  </property>
  <property fmtid="{D5CDD505-2E9C-101B-9397-08002B2CF9AE}" pid="16" name="CurrentOfficeID">
    <vt:lpwstr>1</vt:lpwstr>
  </property>
  <property fmtid="{D5CDD505-2E9C-101B-9397-08002B2CF9AE}" pid="17" name="SD_Office_OFF_DisplayName">
    <vt:lpwstr>STAR - Vermundsgade</vt:lpwstr>
  </property>
  <property fmtid="{D5CDD505-2E9C-101B-9397-08002B2CF9AE}" pid="18" name="SD_Office_OFF_Office">
    <vt:lpwstr>Styrelsen for 
Arbejdsmarked
og Rekruttering</vt:lpwstr>
  </property>
  <property fmtid="{D5CDD505-2E9C-101B-9397-08002B2CF9AE}" pid="19" name="SD_Office_OFF_Office_EN">
    <vt:lpwstr>Danish Agency for 
Labour Market 
and Recruitment</vt:lpwstr>
  </property>
  <property fmtid="{D5CDD505-2E9C-101B-9397-08002B2CF9AE}" pid="20" name="SD_Office_OFF_Address">
    <vt:lpwstr>Vermundsgade 38,
2100 København Ø</vt:lpwstr>
  </property>
  <property fmtid="{D5CDD505-2E9C-101B-9397-08002B2CF9AE}" pid="21" name="SD_Office_OFF_Address_EN">
    <vt:lpwstr>Vermundsgade 38,
DK-2100 Copenhagen O</vt:lpwstr>
  </property>
  <property fmtid="{D5CDD505-2E9C-101B-9397-08002B2CF9AE}" pid="22" name="SD_Office_OFF_ShortAddress">
    <vt:lpwstr>Styrelsen for Arbejdsmarked og Rekruttering Vermundsgade 38, DK-2100 Kbh Ø</vt:lpwstr>
  </property>
  <property fmtid="{D5CDD505-2E9C-101B-9397-08002B2CF9AE}" pid="23" name="SD_Office_OFF_ShortAddress_EN">
    <vt:lpwstr>Danish Agency for Labour Market and Recruitment Vermundsgade 38, DK-2100 Cph O</vt:lpwstr>
  </property>
  <property fmtid="{D5CDD505-2E9C-101B-9397-08002B2CF9AE}" pid="24" name="SD_Office_OFF_Phone">
    <vt:lpwstr>72 21 74 00</vt:lpwstr>
  </property>
  <property fmtid="{D5CDD505-2E9C-101B-9397-08002B2CF9AE}" pid="25" name="SD_Office_OFF_Phone_EN">
    <vt:lpwstr>+45 72 21 74 00</vt:lpwstr>
  </property>
  <property fmtid="{D5CDD505-2E9C-101B-9397-08002B2CF9AE}" pid="26" name="SD_Office_OFF_Email">
    <vt:lpwstr>star@star.dk</vt:lpwstr>
  </property>
  <property fmtid="{D5CDD505-2E9C-101B-9397-08002B2CF9AE}" pid="27" name="SD_Office_OFF_Web">
    <vt:lpwstr>www.star.dk</vt:lpwstr>
  </property>
  <property fmtid="{D5CDD505-2E9C-101B-9397-08002B2CF9AE}" pid="28" name="SD_Office_OFF_CVR">
    <vt:lpwstr>55 56 85 10</vt:lpwstr>
  </property>
  <property fmtid="{D5CDD505-2E9C-101B-9397-08002B2CF9AE}" pid="29" name="SD_Office_OFF_ArtworkDefinition">
    <vt:lpwstr>Logo</vt:lpwstr>
  </property>
  <property fmtid="{D5CDD505-2E9C-101B-9397-08002B2CF9AE}" pid="30" name="SD_Office_OFF_LogoFileName">
    <vt:lpwstr>Logo</vt:lpwstr>
  </property>
  <property fmtid="{D5CDD505-2E9C-101B-9397-08002B2CF9AE}" pid="31" name="LastCompletedArtworkDefinition">
    <vt:lpwstr>Logo</vt:lpwstr>
  </property>
  <property fmtid="{D5CDD505-2E9C-101B-9397-08002B2CF9AE}" pid="32" name="USR_Name">
    <vt:lpwstr>Louise Blicher Sørensen</vt:lpwstr>
  </property>
  <property fmtid="{D5CDD505-2E9C-101B-9397-08002B2CF9AE}" pid="33" name="USR_Initials">
    <vt:lpwstr>LBS</vt:lpwstr>
  </property>
  <property fmtid="{D5CDD505-2E9C-101B-9397-08002B2CF9AE}" pid="34" name="USR_Title">
    <vt:lpwstr>Studentermedhjælper</vt:lpwstr>
  </property>
  <property fmtid="{D5CDD505-2E9C-101B-9397-08002B2CF9AE}" pid="35" name="USR_Department">
    <vt:lpwstr/>
  </property>
  <property fmtid="{D5CDD505-2E9C-101B-9397-08002B2CF9AE}" pid="36" name="USR_DirectPhone">
    <vt:lpwstr>+45 72 21 74 24</vt:lpwstr>
  </property>
  <property fmtid="{D5CDD505-2E9C-101B-9397-08002B2CF9AE}" pid="37" name="USR_Email">
    <vt:lpwstr>LBS@star.dk</vt:lpwstr>
  </property>
  <property fmtid="{D5CDD505-2E9C-101B-9397-08002B2CF9AE}" pid="38" name="OFF_OfficeName">
    <vt:lpwstr>STAR - Vermundsgade</vt:lpwstr>
  </property>
  <property fmtid="{D5CDD505-2E9C-101B-9397-08002B2CF9AE}" pid="39" name="DocumentInfoFinished">
    <vt:lpwstr>True</vt:lpwstr>
  </property>
</Properties>
</file>